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D5B21F" w14:textId="77777777" w:rsidR="00930E7E" w:rsidRPr="00C41812" w:rsidRDefault="00930E7E">
      <w:pPr>
        <w:rPr>
          <w:rFonts w:ascii="Book Antiqua" w:hAnsi="Book Antiqua"/>
        </w:rPr>
      </w:pPr>
    </w:p>
    <w:p w14:paraId="52D5B220" w14:textId="77777777" w:rsidR="000B0334" w:rsidRPr="00C41812" w:rsidRDefault="000B0334" w:rsidP="000B0334">
      <w:pPr>
        <w:pStyle w:val="Heading1"/>
        <w:numPr>
          <w:ilvl w:val="0"/>
          <w:numId w:val="0"/>
        </w:numPr>
        <w:rPr>
          <w:rFonts w:ascii="Book Antiqua" w:hAnsi="Book Antiqua"/>
        </w:rPr>
      </w:pPr>
      <w:r w:rsidRPr="00C41812">
        <w:rPr>
          <w:rFonts w:ascii="Book Antiqua" w:hAnsi="Book Antiqua"/>
        </w:rPr>
        <w:t>Table: Environmental Management Plan</w:t>
      </w:r>
    </w:p>
    <w:p w14:paraId="52D5B221" w14:textId="77777777" w:rsidR="000B0334" w:rsidRPr="00C41812" w:rsidRDefault="000B0334" w:rsidP="000B0334">
      <w:pPr>
        <w:rPr>
          <w:rFonts w:ascii="Book Antiqua" w:hAnsi="Book Antiqua"/>
        </w:rPr>
      </w:pPr>
    </w:p>
    <w:tbl>
      <w:tblPr>
        <w:tblW w:w="1553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7"/>
        <w:gridCol w:w="1850"/>
        <w:gridCol w:w="2494"/>
        <w:gridCol w:w="2204"/>
        <w:gridCol w:w="1670"/>
        <w:gridCol w:w="1662"/>
        <w:gridCol w:w="1842"/>
        <w:gridCol w:w="1734"/>
      </w:tblGrid>
      <w:tr w:rsidR="002E0951" w:rsidRPr="00C41812" w14:paraId="52D5B22A" w14:textId="77777777" w:rsidTr="002E0951">
        <w:trPr>
          <w:tblHeader/>
        </w:trPr>
        <w:tc>
          <w:tcPr>
            <w:tcW w:w="1928" w:type="dxa"/>
          </w:tcPr>
          <w:p w14:paraId="52D5B222" w14:textId="77777777" w:rsidR="002E0951" w:rsidRPr="00C41812" w:rsidRDefault="002E0951" w:rsidP="000B0334">
            <w:pPr>
              <w:pStyle w:val="TableText"/>
              <w:keepNext/>
              <w:spacing w:line="240" w:lineRule="auto"/>
              <w:rPr>
                <w:rFonts w:ascii="Book Antiqua" w:hAnsi="Book Antiqua" w:cs="Arial"/>
                <w:b/>
                <w:sz w:val="22"/>
                <w:lang w:val="en-GB"/>
              </w:rPr>
            </w:pPr>
            <w:r w:rsidRPr="00C41812">
              <w:rPr>
                <w:rFonts w:ascii="Book Antiqua" w:hAnsi="Book Antiqua" w:cs="Arial"/>
                <w:b/>
                <w:sz w:val="22"/>
                <w:lang w:val="en-GB"/>
              </w:rPr>
              <w:t>Project activity /stage</w:t>
            </w:r>
          </w:p>
        </w:tc>
        <w:tc>
          <w:tcPr>
            <w:tcW w:w="1769" w:type="dxa"/>
          </w:tcPr>
          <w:p w14:paraId="52D5B223" w14:textId="77777777" w:rsidR="002E0951" w:rsidRPr="00C41812" w:rsidRDefault="002E0951" w:rsidP="000B0334">
            <w:pPr>
              <w:pStyle w:val="TableText"/>
              <w:keepNext/>
              <w:spacing w:line="240" w:lineRule="auto"/>
              <w:rPr>
                <w:rFonts w:ascii="Book Antiqua" w:hAnsi="Book Antiqua" w:cs="Arial"/>
                <w:b/>
                <w:sz w:val="22"/>
                <w:lang w:val="en-GB"/>
              </w:rPr>
            </w:pPr>
            <w:r w:rsidRPr="00C41812">
              <w:rPr>
                <w:rFonts w:ascii="Book Antiqua" w:hAnsi="Book Antiqua" w:cs="Arial"/>
                <w:b/>
                <w:sz w:val="22"/>
                <w:lang w:val="en-GB"/>
              </w:rPr>
              <w:t>Potential impact</w:t>
            </w:r>
          </w:p>
        </w:tc>
        <w:tc>
          <w:tcPr>
            <w:tcW w:w="2614" w:type="dxa"/>
          </w:tcPr>
          <w:p w14:paraId="52D5B224" w14:textId="77777777" w:rsidR="002E0951" w:rsidRPr="00C41812" w:rsidRDefault="002E0951" w:rsidP="000B0334">
            <w:pPr>
              <w:pStyle w:val="TableText"/>
              <w:keepNext/>
              <w:spacing w:line="240" w:lineRule="auto"/>
              <w:rPr>
                <w:rFonts w:ascii="Book Antiqua" w:hAnsi="Book Antiqua" w:cs="Arial"/>
                <w:b/>
                <w:sz w:val="22"/>
                <w:lang w:val="en-GB"/>
              </w:rPr>
            </w:pPr>
            <w:r w:rsidRPr="00C41812">
              <w:rPr>
                <w:rFonts w:ascii="Book Antiqua" w:hAnsi="Book Antiqua" w:cs="Arial"/>
                <w:b/>
                <w:sz w:val="22"/>
                <w:lang w:val="en-GB"/>
              </w:rPr>
              <w:t>Proposed mitigation measure</w:t>
            </w:r>
          </w:p>
        </w:tc>
        <w:tc>
          <w:tcPr>
            <w:tcW w:w="2136" w:type="dxa"/>
          </w:tcPr>
          <w:p w14:paraId="52D5B225" w14:textId="77777777" w:rsidR="002E0951" w:rsidRPr="00C41812" w:rsidRDefault="002E0951" w:rsidP="000B0334">
            <w:pPr>
              <w:jc w:val="center"/>
              <w:rPr>
                <w:rFonts w:ascii="Book Antiqua" w:hAnsi="Book Antiqua"/>
                <w:b/>
                <w:bCs/>
                <w:color w:val="000000"/>
              </w:rPr>
            </w:pPr>
            <w:r w:rsidRPr="00C41812">
              <w:rPr>
                <w:rFonts w:ascii="Book Antiqua" w:hAnsi="Book Antiqua"/>
                <w:b/>
                <w:bCs/>
                <w:color w:val="000000"/>
              </w:rPr>
              <w:t>Parameter to be monitored</w:t>
            </w:r>
          </w:p>
        </w:tc>
        <w:tc>
          <w:tcPr>
            <w:tcW w:w="1715" w:type="dxa"/>
          </w:tcPr>
          <w:p w14:paraId="52D5B226" w14:textId="77777777" w:rsidR="002E0951" w:rsidRPr="00C41812" w:rsidRDefault="002E0951" w:rsidP="000B0334">
            <w:pPr>
              <w:jc w:val="center"/>
              <w:rPr>
                <w:rFonts w:ascii="Book Antiqua" w:hAnsi="Book Antiqua"/>
                <w:b/>
                <w:bCs/>
                <w:color w:val="000000"/>
              </w:rPr>
            </w:pPr>
            <w:r w:rsidRPr="00C41812">
              <w:rPr>
                <w:rFonts w:ascii="Book Antiqua" w:hAnsi="Book Antiqua"/>
                <w:b/>
                <w:bCs/>
                <w:color w:val="000000"/>
              </w:rPr>
              <w:t>Measurement and frequency</w:t>
            </w:r>
          </w:p>
        </w:tc>
        <w:tc>
          <w:tcPr>
            <w:tcW w:w="1687" w:type="dxa"/>
          </w:tcPr>
          <w:p w14:paraId="52D5B227" w14:textId="77777777" w:rsidR="002E0951" w:rsidRPr="00C41812" w:rsidRDefault="002E0951" w:rsidP="000B0334">
            <w:pPr>
              <w:pStyle w:val="TableText"/>
              <w:keepNext/>
              <w:spacing w:line="240" w:lineRule="auto"/>
              <w:rPr>
                <w:rFonts w:ascii="Book Antiqua" w:hAnsi="Book Antiqua" w:cs="Arial"/>
                <w:b/>
                <w:sz w:val="22"/>
                <w:lang w:val="en-GB"/>
              </w:rPr>
            </w:pPr>
            <w:r w:rsidRPr="00C41812">
              <w:rPr>
                <w:rFonts w:ascii="Book Antiqua" w:hAnsi="Book Antiqua" w:cs="Arial"/>
                <w:b/>
                <w:sz w:val="22"/>
                <w:lang w:val="en-GB"/>
              </w:rPr>
              <w:t>Institutional responsibility</w:t>
            </w:r>
          </w:p>
        </w:tc>
        <w:tc>
          <w:tcPr>
            <w:tcW w:w="1842" w:type="dxa"/>
          </w:tcPr>
          <w:p w14:paraId="52D5B228" w14:textId="77777777" w:rsidR="002E0951" w:rsidRPr="00C41812" w:rsidRDefault="002E0951" w:rsidP="000B0334">
            <w:pPr>
              <w:pStyle w:val="TableText"/>
              <w:keepNext/>
              <w:spacing w:line="240" w:lineRule="auto"/>
              <w:rPr>
                <w:rFonts w:ascii="Book Antiqua" w:hAnsi="Book Antiqua" w:cs="Arial"/>
                <w:b/>
                <w:sz w:val="22"/>
                <w:lang w:val="en-GB"/>
              </w:rPr>
            </w:pPr>
            <w:r w:rsidRPr="00C41812">
              <w:rPr>
                <w:rFonts w:ascii="Book Antiqua" w:hAnsi="Book Antiqua" w:cs="Arial"/>
                <w:b/>
                <w:sz w:val="22"/>
                <w:lang w:val="en-GB"/>
              </w:rPr>
              <w:t>Implementation schedule</w:t>
            </w:r>
          </w:p>
        </w:tc>
        <w:tc>
          <w:tcPr>
            <w:tcW w:w="1842" w:type="dxa"/>
          </w:tcPr>
          <w:p w14:paraId="52D5B229" w14:textId="77777777" w:rsidR="002E0951" w:rsidRPr="00C41812" w:rsidRDefault="002E0951" w:rsidP="000B0334">
            <w:pPr>
              <w:pStyle w:val="TableText"/>
              <w:keepNext/>
              <w:spacing w:line="240" w:lineRule="auto"/>
              <w:rPr>
                <w:rFonts w:ascii="Book Antiqua" w:hAnsi="Book Antiqua" w:cs="Arial"/>
                <w:b/>
                <w:sz w:val="22"/>
                <w:lang w:val="en-GB"/>
              </w:rPr>
            </w:pPr>
            <w:r w:rsidRPr="00C41812">
              <w:rPr>
                <w:rFonts w:ascii="Book Antiqua" w:hAnsi="Book Antiqua" w:cs="Arial"/>
                <w:b/>
                <w:sz w:val="22"/>
                <w:lang w:val="en-GB"/>
              </w:rPr>
              <w:t>Applicability</w:t>
            </w:r>
          </w:p>
        </w:tc>
      </w:tr>
      <w:tr w:rsidR="002E0951" w:rsidRPr="00C41812" w14:paraId="52D5B22D" w14:textId="77777777" w:rsidTr="002E0951">
        <w:trPr>
          <w:cantSplit/>
        </w:trPr>
        <w:tc>
          <w:tcPr>
            <w:tcW w:w="13691" w:type="dxa"/>
            <w:gridSpan w:val="7"/>
          </w:tcPr>
          <w:p w14:paraId="52D5B22B" w14:textId="77777777" w:rsidR="002E0951" w:rsidRPr="00C41812" w:rsidRDefault="002E0951" w:rsidP="000B0334">
            <w:pPr>
              <w:pStyle w:val="TableText"/>
              <w:keepNext/>
              <w:spacing w:line="240" w:lineRule="auto"/>
              <w:rPr>
                <w:rFonts w:ascii="Book Antiqua" w:hAnsi="Book Antiqua" w:cs="Arial"/>
                <w:b/>
                <w:sz w:val="22"/>
                <w:lang w:val="en-GB"/>
              </w:rPr>
            </w:pPr>
            <w:r w:rsidRPr="00C41812">
              <w:rPr>
                <w:rFonts w:ascii="Book Antiqua" w:hAnsi="Book Antiqua"/>
                <w:b/>
                <w:bCs/>
                <w:color w:val="000000"/>
                <w:sz w:val="22"/>
              </w:rPr>
              <w:t>Pre-construction</w:t>
            </w:r>
          </w:p>
        </w:tc>
        <w:tc>
          <w:tcPr>
            <w:tcW w:w="1842" w:type="dxa"/>
          </w:tcPr>
          <w:p w14:paraId="52D5B22C" w14:textId="77777777" w:rsidR="002E0951" w:rsidRPr="00C41812" w:rsidRDefault="002E0951" w:rsidP="000B0334">
            <w:pPr>
              <w:pStyle w:val="TableText"/>
              <w:keepNext/>
              <w:spacing w:line="240" w:lineRule="auto"/>
              <w:rPr>
                <w:rFonts w:ascii="Book Antiqua" w:hAnsi="Book Antiqua"/>
                <w:b/>
                <w:bCs/>
                <w:color w:val="000000"/>
                <w:sz w:val="22"/>
              </w:rPr>
            </w:pPr>
          </w:p>
        </w:tc>
      </w:tr>
      <w:tr w:rsidR="002E0951" w:rsidRPr="00C41812" w14:paraId="52D5B236" w14:textId="77777777" w:rsidTr="002E0951">
        <w:tc>
          <w:tcPr>
            <w:tcW w:w="1928" w:type="dxa"/>
          </w:tcPr>
          <w:p w14:paraId="52D5B22E" w14:textId="77777777" w:rsidR="002E0951" w:rsidRPr="00C41812" w:rsidRDefault="002E0951" w:rsidP="000B0334">
            <w:pPr>
              <w:jc w:val="left"/>
              <w:rPr>
                <w:rFonts w:ascii="Book Antiqua" w:hAnsi="Book Antiqua"/>
              </w:rPr>
            </w:pPr>
            <w:r w:rsidRPr="00C41812">
              <w:rPr>
                <w:rFonts w:ascii="Book Antiqua" w:hAnsi="Book Antiqua"/>
              </w:rPr>
              <w:t xml:space="preserve">Location of transmission towers and transmission line alignment and design </w:t>
            </w:r>
          </w:p>
        </w:tc>
        <w:tc>
          <w:tcPr>
            <w:tcW w:w="1769" w:type="dxa"/>
          </w:tcPr>
          <w:p w14:paraId="52D5B22F" w14:textId="77777777" w:rsidR="002E0951" w:rsidRPr="00C41812" w:rsidRDefault="002E0951" w:rsidP="000B0334">
            <w:pPr>
              <w:jc w:val="left"/>
              <w:rPr>
                <w:rFonts w:ascii="Book Antiqua" w:hAnsi="Book Antiqua"/>
              </w:rPr>
            </w:pPr>
            <w:r w:rsidRPr="00C41812">
              <w:rPr>
                <w:rFonts w:ascii="Book Antiqua" w:hAnsi="Book Antiqua"/>
              </w:rPr>
              <w:t>Exposure to safety related risks</w:t>
            </w:r>
          </w:p>
        </w:tc>
        <w:tc>
          <w:tcPr>
            <w:tcW w:w="2614" w:type="dxa"/>
          </w:tcPr>
          <w:p w14:paraId="52D5B230"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Setback of dwellings to overhead line route designed in accordance with permitted level of power frequency and the regulation of supervision at sites.</w:t>
            </w:r>
          </w:p>
        </w:tc>
        <w:tc>
          <w:tcPr>
            <w:tcW w:w="2136" w:type="dxa"/>
          </w:tcPr>
          <w:p w14:paraId="52D5B231"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 xml:space="preserve">Tower location and line alignment </w:t>
            </w:r>
            <w:r w:rsidRPr="00C41812">
              <w:rPr>
                <w:rFonts w:ascii="Book Antiqua" w:hAnsi="Book Antiqua"/>
              </w:rPr>
              <w:t xml:space="preserve">selection </w:t>
            </w:r>
            <w:r w:rsidRPr="00C41812">
              <w:rPr>
                <w:rFonts w:ascii="Book Antiqua" w:hAnsi="Book Antiqua"/>
                <w:color w:val="333333"/>
              </w:rPr>
              <w:t>with respect to nearest dwellings</w:t>
            </w:r>
          </w:p>
        </w:tc>
        <w:tc>
          <w:tcPr>
            <w:tcW w:w="1715" w:type="dxa"/>
          </w:tcPr>
          <w:p w14:paraId="52D5B232"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Setback distances to nearest houses - once</w:t>
            </w:r>
          </w:p>
        </w:tc>
        <w:tc>
          <w:tcPr>
            <w:tcW w:w="1687" w:type="dxa"/>
          </w:tcPr>
          <w:p w14:paraId="52D5B233" w14:textId="77777777" w:rsidR="002E0951" w:rsidRPr="00C41812" w:rsidRDefault="002E0951" w:rsidP="000B0334">
            <w:pPr>
              <w:pStyle w:val="TableText"/>
              <w:keepNext/>
              <w:spacing w:line="240" w:lineRule="auto"/>
              <w:rPr>
                <w:rFonts w:ascii="Book Antiqua" w:hAnsi="Book Antiqua" w:cs="Arial"/>
                <w:bCs/>
                <w:sz w:val="22"/>
                <w:lang w:val="en-GB"/>
              </w:rPr>
            </w:pPr>
            <w:r w:rsidRPr="00C41812">
              <w:rPr>
                <w:rFonts w:ascii="Book Antiqua" w:hAnsi="Book Antiqua" w:cs="Arial"/>
                <w:bCs/>
                <w:sz w:val="22"/>
                <w:lang w:val="en-GB"/>
              </w:rPr>
              <w:t>POWERGRID</w:t>
            </w:r>
          </w:p>
        </w:tc>
        <w:tc>
          <w:tcPr>
            <w:tcW w:w="1842" w:type="dxa"/>
          </w:tcPr>
          <w:p w14:paraId="52D5B234" w14:textId="77777777" w:rsidR="002E0951" w:rsidRPr="00C41812" w:rsidRDefault="002E0951" w:rsidP="000B0334">
            <w:pPr>
              <w:pStyle w:val="TableText"/>
              <w:keepNext/>
              <w:spacing w:line="240" w:lineRule="auto"/>
              <w:rPr>
                <w:rFonts w:ascii="Book Antiqua" w:hAnsi="Book Antiqua" w:cs="Arial"/>
                <w:bCs/>
                <w:sz w:val="22"/>
                <w:lang w:val="en-GB"/>
              </w:rPr>
            </w:pPr>
            <w:r w:rsidRPr="00C41812">
              <w:rPr>
                <w:rFonts w:ascii="Book Antiqua" w:hAnsi="Book Antiqua" w:cs="Arial"/>
                <w:bCs/>
                <w:sz w:val="22"/>
                <w:lang w:val="en-GB"/>
              </w:rPr>
              <w:t>Part of tower siting survey and detailed alignment survey and design</w:t>
            </w:r>
          </w:p>
        </w:tc>
        <w:tc>
          <w:tcPr>
            <w:tcW w:w="1842" w:type="dxa"/>
          </w:tcPr>
          <w:p w14:paraId="52D5B235" w14:textId="77777777" w:rsidR="002E0951" w:rsidRPr="00C41812" w:rsidRDefault="002E0951" w:rsidP="000B0334">
            <w:pPr>
              <w:pStyle w:val="TableText"/>
              <w:keepNext/>
              <w:spacing w:line="240" w:lineRule="auto"/>
              <w:rPr>
                <w:rFonts w:ascii="Book Antiqua" w:hAnsi="Book Antiqua" w:cs="Arial"/>
                <w:bCs/>
                <w:sz w:val="22"/>
                <w:lang w:val="en-GB"/>
              </w:rPr>
            </w:pPr>
            <w:r w:rsidRPr="00C41812">
              <w:rPr>
                <w:rFonts w:ascii="Book Antiqua" w:hAnsi="Book Antiqua" w:cs="Arial"/>
                <w:bCs/>
                <w:sz w:val="22"/>
                <w:lang w:val="en-GB"/>
              </w:rPr>
              <w:t>Transmission Line Tower Packages</w:t>
            </w:r>
          </w:p>
        </w:tc>
      </w:tr>
      <w:tr w:rsidR="002E0951" w:rsidRPr="00C41812" w14:paraId="52D5B23F" w14:textId="77777777" w:rsidTr="002E0951">
        <w:trPr>
          <w:cantSplit/>
        </w:trPr>
        <w:tc>
          <w:tcPr>
            <w:tcW w:w="1928" w:type="dxa"/>
            <w:vMerge w:val="restart"/>
          </w:tcPr>
          <w:p w14:paraId="4B7C5A41" w14:textId="77777777" w:rsidR="002E0951" w:rsidRDefault="002E0951" w:rsidP="000B0334">
            <w:pPr>
              <w:jc w:val="left"/>
              <w:rPr>
                <w:rFonts w:ascii="Book Antiqua" w:hAnsi="Book Antiqua"/>
              </w:rPr>
            </w:pPr>
            <w:r w:rsidRPr="00C41812">
              <w:rPr>
                <w:rFonts w:ascii="Book Antiqua" w:hAnsi="Book Antiqua"/>
              </w:rPr>
              <w:t>Equipment specifications and design parameters</w:t>
            </w:r>
          </w:p>
          <w:p w14:paraId="06953006" w14:textId="77777777" w:rsidR="00D35B9B" w:rsidRPr="00D35B9B" w:rsidRDefault="00D35B9B" w:rsidP="00D35B9B">
            <w:pPr>
              <w:rPr>
                <w:rFonts w:ascii="Book Antiqua" w:hAnsi="Book Antiqua"/>
              </w:rPr>
            </w:pPr>
          </w:p>
          <w:p w14:paraId="11935866" w14:textId="77777777" w:rsidR="00D35B9B" w:rsidRPr="00D35B9B" w:rsidRDefault="00D35B9B" w:rsidP="00D35B9B">
            <w:pPr>
              <w:rPr>
                <w:rFonts w:ascii="Book Antiqua" w:hAnsi="Book Antiqua"/>
              </w:rPr>
            </w:pPr>
          </w:p>
          <w:p w14:paraId="595E8B70" w14:textId="77777777" w:rsidR="00D35B9B" w:rsidRPr="00D35B9B" w:rsidRDefault="00D35B9B" w:rsidP="00D35B9B">
            <w:pPr>
              <w:rPr>
                <w:rFonts w:ascii="Book Antiqua" w:hAnsi="Book Antiqua"/>
              </w:rPr>
            </w:pPr>
          </w:p>
          <w:p w14:paraId="09A27482" w14:textId="77777777" w:rsidR="00D35B9B" w:rsidRPr="00D35B9B" w:rsidRDefault="00D35B9B" w:rsidP="00D35B9B">
            <w:pPr>
              <w:rPr>
                <w:rFonts w:ascii="Book Antiqua" w:hAnsi="Book Antiqua"/>
              </w:rPr>
            </w:pPr>
          </w:p>
          <w:p w14:paraId="4AFFBC7D" w14:textId="77777777" w:rsidR="00D35B9B" w:rsidRPr="00D35B9B" w:rsidRDefault="00D35B9B" w:rsidP="00D35B9B">
            <w:pPr>
              <w:rPr>
                <w:rFonts w:ascii="Book Antiqua" w:hAnsi="Book Antiqua"/>
              </w:rPr>
            </w:pPr>
          </w:p>
          <w:p w14:paraId="1D96FFA5" w14:textId="77777777" w:rsidR="00D35B9B" w:rsidRPr="00D35B9B" w:rsidRDefault="00D35B9B" w:rsidP="00D35B9B">
            <w:pPr>
              <w:rPr>
                <w:rFonts w:ascii="Book Antiqua" w:hAnsi="Book Antiqua"/>
              </w:rPr>
            </w:pPr>
          </w:p>
          <w:p w14:paraId="7DCE5DDE" w14:textId="77777777" w:rsidR="00D35B9B" w:rsidRPr="00D35B9B" w:rsidRDefault="00D35B9B" w:rsidP="00D35B9B">
            <w:pPr>
              <w:rPr>
                <w:rFonts w:ascii="Book Antiqua" w:hAnsi="Book Antiqua"/>
              </w:rPr>
            </w:pPr>
          </w:p>
          <w:p w14:paraId="5AAAD9A2" w14:textId="77777777" w:rsidR="00D35B9B" w:rsidRPr="00D35B9B" w:rsidRDefault="00D35B9B" w:rsidP="00D35B9B">
            <w:pPr>
              <w:rPr>
                <w:rFonts w:ascii="Book Antiqua" w:hAnsi="Book Antiqua"/>
              </w:rPr>
            </w:pPr>
          </w:p>
          <w:p w14:paraId="3874A2A8" w14:textId="77777777" w:rsidR="00D35B9B" w:rsidRPr="00D35B9B" w:rsidRDefault="00D35B9B" w:rsidP="00D35B9B">
            <w:pPr>
              <w:rPr>
                <w:rFonts w:ascii="Book Antiqua" w:hAnsi="Book Antiqua"/>
              </w:rPr>
            </w:pPr>
          </w:p>
          <w:p w14:paraId="52D5B237" w14:textId="77777777" w:rsidR="00D35B9B" w:rsidRPr="00D35B9B" w:rsidRDefault="00D35B9B" w:rsidP="00D35B9B">
            <w:pPr>
              <w:rPr>
                <w:rFonts w:ascii="Book Antiqua" w:hAnsi="Book Antiqua"/>
              </w:rPr>
            </w:pPr>
          </w:p>
        </w:tc>
        <w:tc>
          <w:tcPr>
            <w:tcW w:w="1769" w:type="dxa"/>
            <w:vMerge w:val="restart"/>
          </w:tcPr>
          <w:p w14:paraId="52D5B238" w14:textId="77777777" w:rsidR="002E0951" w:rsidRPr="00C41812" w:rsidRDefault="002E0951" w:rsidP="000B0334">
            <w:pPr>
              <w:jc w:val="left"/>
              <w:rPr>
                <w:rFonts w:ascii="Book Antiqua" w:hAnsi="Book Antiqua"/>
              </w:rPr>
            </w:pPr>
            <w:r w:rsidRPr="00C41812">
              <w:rPr>
                <w:rFonts w:ascii="Book Antiqua" w:hAnsi="Book Antiqua"/>
              </w:rPr>
              <w:t>Release of chemicals and gases in receptors (air, water, land)</w:t>
            </w:r>
          </w:p>
        </w:tc>
        <w:tc>
          <w:tcPr>
            <w:tcW w:w="2614" w:type="dxa"/>
          </w:tcPr>
          <w:p w14:paraId="52D5B239"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PCBs not used in substation transformers or other project facilities or equipment.</w:t>
            </w:r>
          </w:p>
        </w:tc>
        <w:tc>
          <w:tcPr>
            <w:tcW w:w="2136" w:type="dxa"/>
          </w:tcPr>
          <w:p w14:paraId="52D5B23A"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Transformer design</w:t>
            </w:r>
          </w:p>
        </w:tc>
        <w:tc>
          <w:tcPr>
            <w:tcW w:w="1715" w:type="dxa"/>
          </w:tcPr>
          <w:p w14:paraId="52D5B23B"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Exclusion of PCBs in transformers stated in tender specification - once</w:t>
            </w:r>
          </w:p>
        </w:tc>
        <w:tc>
          <w:tcPr>
            <w:tcW w:w="1687" w:type="dxa"/>
          </w:tcPr>
          <w:p w14:paraId="52D5B23C" w14:textId="77777777" w:rsidR="002E0951" w:rsidRPr="00C41812" w:rsidRDefault="002E0951" w:rsidP="000B0334">
            <w:pPr>
              <w:rPr>
                <w:rFonts w:ascii="Book Antiqua" w:hAnsi="Book Antiqua"/>
                <w:bCs/>
              </w:rPr>
            </w:pPr>
            <w:r w:rsidRPr="00C41812">
              <w:rPr>
                <w:rFonts w:ascii="Book Antiqua" w:hAnsi="Book Antiqua"/>
                <w:bCs/>
              </w:rPr>
              <w:t>POWERGRID</w:t>
            </w:r>
          </w:p>
        </w:tc>
        <w:tc>
          <w:tcPr>
            <w:tcW w:w="1842" w:type="dxa"/>
          </w:tcPr>
          <w:p w14:paraId="52D5B23D" w14:textId="77777777" w:rsidR="002E0951" w:rsidRPr="00C41812" w:rsidRDefault="002E0951" w:rsidP="000B0334">
            <w:pPr>
              <w:rPr>
                <w:rFonts w:ascii="Book Antiqua" w:hAnsi="Book Antiqua"/>
                <w:bCs/>
              </w:rPr>
            </w:pPr>
            <w:r w:rsidRPr="00C41812">
              <w:rPr>
                <w:rFonts w:ascii="Book Antiqua" w:hAnsi="Book Antiqua"/>
                <w:bCs/>
              </w:rPr>
              <w:t>Part of tender specifications for the equipment</w:t>
            </w:r>
          </w:p>
        </w:tc>
        <w:tc>
          <w:tcPr>
            <w:tcW w:w="1842" w:type="dxa"/>
            <w:vMerge w:val="restart"/>
          </w:tcPr>
          <w:p w14:paraId="52D5B23E" w14:textId="77777777" w:rsidR="002E0951" w:rsidRPr="00C41812" w:rsidRDefault="002E0951" w:rsidP="000B0334">
            <w:pPr>
              <w:rPr>
                <w:rFonts w:ascii="Book Antiqua" w:hAnsi="Book Antiqua"/>
                <w:bCs/>
              </w:rPr>
            </w:pPr>
            <w:r w:rsidRPr="00C41812">
              <w:rPr>
                <w:rFonts w:ascii="Book Antiqua" w:hAnsi="Book Antiqua"/>
                <w:bCs/>
              </w:rPr>
              <w:t xml:space="preserve">Substation </w:t>
            </w:r>
            <w:r w:rsidR="00C712B6" w:rsidRPr="00C41812">
              <w:rPr>
                <w:rFonts w:ascii="Book Antiqua" w:hAnsi="Book Antiqua"/>
                <w:bCs/>
              </w:rPr>
              <w:t>Equipment /</w:t>
            </w:r>
            <w:r w:rsidR="005928C7" w:rsidRPr="00C41812">
              <w:rPr>
                <w:rFonts w:ascii="Book Antiqua" w:hAnsi="Book Antiqua"/>
                <w:bCs/>
              </w:rPr>
              <w:t>Packages</w:t>
            </w:r>
            <w:r w:rsidR="00E11E11" w:rsidRPr="00C41812">
              <w:rPr>
                <w:rFonts w:ascii="Book Antiqua" w:hAnsi="Book Antiqua"/>
                <w:bCs/>
              </w:rPr>
              <w:t>*</w:t>
            </w:r>
          </w:p>
        </w:tc>
      </w:tr>
      <w:tr w:rsidR="002E0951" w:rsidRPr="00C41812" w14:paraId="52D5B24D" w14:textId="77777777" w:rsidTr="002E0951">
        <w:trPr>
          <w:cantSplit/>
          <w:trHeight w:val="1475"/>
        </w:trPr>
        <w:tc>
          <w:tcPr>
            <w:tcW w:w="1928" w:type="dxa"/>
            <w:vMerge/>
          </w:tcPr>
          <w:p w14:paraId="52D5B240" w14:textId="77777777" w:rsidR="002E0951" w:rsidRPr="00C41812" w:rsidRDefault="002E0951" w:rsidP="000B0334">
            <w:pPr>
              <w:jc w:val="left"/>
              <w:rPr>
                <w:rFonts w:ascii="Book Antiqua" w:hAnsi="Book Antiqua"/>
              </w:rPr>
            </w:pPr>
          </w:p>
        </w:tc>
        <w:tc>
          <w:tcPr>
            <w:tcW w:w="1769" w:type="dxa"/>
            <w:vMerge/>
          </w:tcPr>
          <w:p w14:paraId="52D5B241" w14:textId="77777777" w:rsidR="002E0951" w:rsidRPr="00C41812" w:rsidRDefault="002E0951" w:rsidP="000B0334">
            <w:pPr>
              <w:jc w:val="left"/>
              <w:rPr>
                <w:rFonts w:ascii="Book Antiqua" w:hAnsi="Book Antiqua"/>
              </w:rPr>
            </w:pPr>
          </w:p>
        </w:tc>
        <w:tc>
          <w:tcPr>
            <w:tcW w:w="2614" w:type="dxa"/>
            <w:vMerge w:val="restart"/>
          </w:tcPr>
          <w:p w14:paraId="52D5B242" w14:textId="77777777" w:rsidR="002E0951" w:rsidRPr="00C41812" w:rsidRDefault="002E0951" w:rsidP="000B0334">
            <w:pPr>
              <w:jc w:val="left"/>
              <w:rPr>
                <w:rFonts w:ascii="Book Antiqua" w:hAnsi="Book Antiqua"/>
                <w:color w:val="000000"/>
              </w:rPr>
            </w:pPr>
            <w:r w:rsidRPr="00C41812">
              <w:rPr>
                <w:rFonts w:ascii="Book Antiqua" w:hAnsi="Book Antiqua"/>
                <w:szCs w:val="22"/>
              </w:rPr>
              <w:t xml:space="preserve">Processes, equipment and systems not to use chlorofluorocarbons (CFCs), including halon, and their use, if any, in existing processes and systems </w:t>
            </w:r>
            <w:r w:rsidRPr="00C41812">
              <w:rPr>
                <w:rFonts w:ascii="Book Antiqua" w:hAnsi="Book Antiqua"/>
                <w:szCs w:val="22"/>
              </w:rPr>
              <w:lastRenderedPageBreak/>
              <w:t xml:space="preserve">should be phased out and to be disposed of in a manner consistent with the requirements of the Government </w:t>
            </w:r>
          </w:p>
        </w:tc>
        <w:tc>
          <w:tcPr>
            <w:tcW w:w="2136" w:type="dxa"/>
            <w:vMerge w:val="restart"/>
          </w:tcPr>
          <w:p w14:paraId="52D5B243"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lastRenderedPageBreak/>
              <w:t>Process, equipment and system design</w:t>
            </w:r>
          </w:p>
        </w:tc>
        <w:tc>
          <w:tcPr>
            <w:tcW w:w="1715" w:type="dxa"/>
          </w:tcPr>
          <w:p w14:paraId="52D5B244"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Exclusion of CFCs stated in tender specification – once</w:t>
            </w:r>
          </w:p>
          <w:p w14:paraId="52D5B245" w14:textId="77777777" w:rsidR="002E0951" w:rsidRPr="00C41812" w:rsidRDefault="002E0951" w:rsidP="000B0334">
            <w:pPr>
              <w:jc w:val="left"/>
              <w:rPr>
                <w:rFonts w:ascii="Book Antiqua" w:hAnsi="Book Antiqua"/>
                <w:color w:val="000000"/>
              </w:rPr>
            </w:pPr>
          </w:p>
          <w:p w14:paraId="52D5B246" w14:textId="77777777" w:rsidR="002E0951" w:rsidRPr="00C41812" w:rsidRDefault="002E0951" w:rsidP="000B0334">
            <w:pPr>
              <w:jc w:val="left"/>
              <w:rPr>
                <w:rFonts w:ascii="Book Antiqua" w:hAnsi="Book Antiqua"/>
                <w:color w:val="000000"/>
              </w:rPr>
            </w:pPr>
          </w:p>
        </w:tc>
        <w:tc>
          <w:tcPr>
            <w:tcW w:w="1687" w:type="dxa"/>
            <w:vMerge w:val="restart"/>
          </w:tcPr>
          <w:p w14:paraId="52D5B247" w14:textId="77777777" w:rsidR="002E0951" w:rsidRPr="00C41812" w:rsidRDefault="002E0951" w:rsidP="000B0334">
            <w:pPr>
              <w:rPr>
                <w:rFonts w:ascii="Book Antiqua" w:hAnsi="Book Antiqua"/>
              </w:rPr>
            </w:pPr>
            <w:r w:rsidRPr="00C41812">
              <w:rPr>
                <w:rFonts w:ascii="Book Antiqua" w:hAnsi="Book Antiqua"/>
              </w:rPr>
              <w:t>POWERGRID</w:t>
            </w:r>
          </w:p>
        </w:tc>
        <w:tc>
          <w:tcPr>
            <w:tcW w:w="1842" w:type="dxa"/>
          </w:tcPr>
          <w:p w14:paraId="52D5B248" w14:textId="77777777" w:rsidR="002E0951" w:rsidRPr="00C41812" w:rsidRDefault="002E0951" w:rsidP="000B0334">
            <w:pPr>
              <w:rPr>
                <w:rFonts w:ascii="Book Antiqua" w:hAnsi="Book Antiqua"/>
                <w:bCs/>
              </w:rPr>
            </w:pPr>
            <w:r w:rsidRPr="00C41812">
              <w:rPr>
                <w:rFonts w:ascii="Book Antiqua" w:hAnsi="Book Antiqua"/>
                <w:bCs/>
              </w:rPr>
              <w:t>Part of tender specifications for the equipment</w:t>
            </w:r>
          </w:p>
          <w:p w14:paraId="52D5B249" w14:textId="77777777" w:rsidR="002E0951" w:rsidRPr="00C41812" w:rsidRDefault="002E0951" w:rsidP="000B0334">
            <w:pPr>
              <w:rPr>
                <w:rFonts w:ascii="Book Antiqua" w:hAnsi="Book Antiqua"/>
                <w:bCs/>
              </w:rPr>
            </w:pPr>
          </w:p>
          <w:p w14:paraId="52D5B24A" w14:textId="77777777" w:rsidR="002E0951" w:rsidRPr="00C41812" w:rsidRDefault="002E0951" w:rsidP="000B0334">
            <w:pPr>
              <w:rPr>
                <w:rFonts w:ascii="Book Antiqua" w:hAnsi="Book Antiqua"/>
                <w:bCs/>
              </w:rPr>
            </w:pPr>
          </w:p>
          <w:p w14:paraId="52D5B24B" w14:textId="77777777" w:rsidR="002E0951" w:rsidRPr="00C41812" w:rsidRDefault="002E0951" w:rsidP="000B0334">
            <w:pPr>
              <w:rPr>
                <w:rFonts w:ascii="Book Antiqua" w:hAnsi="Book Antiqua"/>
              </w:rPr>
            </w:pPr>
          </w:p>
        </w:tc>
        <w:tc>
          <w:tcPr>
            <w:tcW w:w="1842" w:type="dxa"/>
            <w:vMerge/>
          </w:tcPr>
          <w:p w14:paraId="52D5B24C" w14:textId="77777777" w:rsidR="002E0951" w:rsidRPr="00C41812" w:rsidRDefault="002E0951" w:rsidP="000B0334">
            <w:pPr>
              <w:rPr>
                <w:rFonts w:ascii="Book Antiqua" w:hAnsi="Book Antiqua"/>
                <w:bCs/>
              </w:rPr>
            </w:pPr>
          </w:p>
        </w:tc>
      </w:tr>
      <w:tr w:rsidR="002E0951" w:rsidRPr="00C41812" w14:paraId="52D5B256" w14:textId="77777777" w:rsidTr="002E0951">
        <w:trPr>
          <w:cantSplit/>
          <w:trHeight w:val="1395"/>
        </w:trPr>
        <w:tc>
          <w:tcPr>
            <w:tcW w:w="1928" w:type="dxa"/>
            <w:vMerge/>
          </w:tcPr>
          <w:p w14:paraId="52D5B24E" w14:textId="77777777" w:rsidR="002E0951" w:rsidRPr="00C41812" w:rsidRDefault="002E0951" w:rsidP="000B0334">
            <w:pPr>
              <w:jc w:val="left"/>
              <w:rPr>
                <w:rFonts w:ascii="Book Antiqua" w:hAnsi="Book Antiqua"/>
              </w:rPr>
            </w:pPr>
          </w:p>
        </w:tc>
        <w:tc>
          <w:tcPr>
            <w:tcW w:w="1769" w:type="dxa"/>
            <w:vMerge/>
          </w:tcPr>
          <w:p w14:paraId="52D5B24F" w14:textId="77777777" w:rsidR="002E0951" w:rsidRPr="00C41812" w:rsidRDefault="002E0951" w:rsidP="000B0334">
            <w:pPr>
              <w:jc w:val="left"/>
              <w:rPr>
                <w:rFonts w:ascii="Book Antiqua" w:hAnsi="Book Antiqua"/>
              </w:rPr>
            </w:pPr>
          </w:p>
        </w:tc>
        <w:tc>
          <w:tcPr>
            <w:tcW w:w="2614" w:type="dxa"/>
            <w:vMerge/>
          </w:tcPr>
          <w:p w14:paraId="52D5B250" w14:textId="77777777" w:rsidR="002E0951" w:rsidRPr="00C41812" w:rsidRDefault="002E0951" w:rsidP="000B0334">
            <w:pPr>
              <w:jc w:val="left"/>
              <w:rPr>
                <w:rFonts w:ascii="Book Antiqua" w:hAnsi="Book Antiqua"/>
                <w:szCs w:val="22"/>
              </w:rPr>
            </w:pPr>
          </w:p>
        </w:tc>
        <w:tc>
          <w:tcPr>
            <w:tcW w:w="2136" w:type="dxa"/>
            <w:vMerge/>
          </w:tcPr>
          <w:p w14:paraId="52D5B251" w14:textId="77777777" w:rsidR="002E0951" w:rsidRPr="00C41812" w:rsidRDefault="002E0951" w:rsidP="000B0334">
            <w:pPr>
              <w:jc w:val="left"/>
              <w:rPr>
                <w:rFonts w:ascii="Book Antiqua" w:hAnsi="Book Antiqua"/>
                <w:color w:val="000000"/>
              </w:rPr>
            </w:pPr>
          </w:p>
        </w:tc>
        <w:tc>
          <w:tcPr>
            <w:tcW w:w="1715" w:type="dxa"/>
          </w:tcPr>
          <w:p w14:paraId="52D5B252"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Phase out schedule to be prepared in case still in use – once</w:t>
            </w:r>
          </w:p>
        </w:tc>
        <w:tc>
          <w:tcPr>
            <w:tcW w:w="1687" w:type="dxa"/>
            <w:vMerge/>
          </w:tcPr>
          <w:p w14:paraId="52D5B253" w14:textId="77777777" w:rsidR="002E0951" w:rsidRPr="00C41812" w:rsidRDefault="002E0951" w:rsidP="000B0334">
            <w:pPr>
              <w:rPr>
                <w:rFonts w:ascii="Book Antiqua" w:hAnsi="Book Antiqua"/>
              </w:rPr>
            </w:pPr>
          </w:p>
        </w:tc>
        <w:tc>
          <w:tcPr>
            <w:tcW w:w="1842" w:type="dxa"/>
          </w:tcPr>
          <w:p w14:paraId="52D5B254" w14:textId="77777777" w:rsidR="002E0951" w:rsidRPr="00C41812" w:rsidRDefault="002E0951" w:rsidP="000B0334">
            <w:pPr>
              <w:rPr>
                <w:rFonts w:ascii="Book Antiqua" w:hAnsi="Book Antiqua"/>
                <w:bCs/>
              </w:rPr>
            </w:pPr>
            <w:r w:rsidRPr="00C41812">
              <w:rPr>
                <w:rFonts w:ascii="Book Antiqua" w:hAnsi="Book Antiqua"/>
                <w:bCs/>
              </w:rPr>
              <w:t>Part of equipment and process design</w:t>
            </w:r>
          </w:p>
        </w:tc>
        <w:tc>
          <w:tcPr>
            <w:tcW w:w="1842" w:type="dxa"/>
          </w:tcPr>
          <w:p w14:paraId="52D5B255" w14:textId="77777777" w:rsidR="002E0951" w:rsidRPr="00C41812" w:rsidRDefault="002E0951" w:rsidP="000B0334">
            <w:pPr>
              <w:rPr>
                <w:rFonts w:ascii="Book Antiqua" w:hAnsi="Book Antiqua"/>
                <w:bCs/>
              </w:rPr>
            </w:pPr>
          </w:p>
        </w:tc>
      </w:tr>
      <w:tr w:rsidR="002E0951" w:rsidRPr="00C41812" w14:paraId="52D5B25F" w14:textId="77777777" w:rsidTr="002E0951">
        <w:tc>
          <w:tcPr>
            <w:tcW w:w="1928" w:type="dxa"/>
          </w:tcPr>
          <w:p w14:paraId="52D5B257" w14:textId="77777777" w:rsidR="002E0951" w:rsidRPr="00C41812" w:rsidRDefault="002E0951" w:rsidP="000B0334">
            <w:pPr>
              <w:jc w:val="left"/>
              <w:rPr>
                <w:rFonts w:ascii="Book Antiqua" w:hAnsi="Book Antiqua"/>
              </w:rPr>
            </w:pPr>
            <w:r w:rsidRPr="00C41812">
              <w:rPr>
                <w:rFonts w:ascii="Book Antiqua" w:hAnsi="Book Antiqua"/>
                <w:color w:val="000000"/>
              </w:rPr>
              <w:t>Transmission line design</w:t>
            </w:r>
          </w:p>
        </w:tc>
        <w:tc>
          <w:tcPr>
            <w:tcW w:w="1769" w:type="dxa"/>
          </w:tcPr>
          <w:p w14:paraId="52D5B258" w14:textId="77777777" w:rsidR="002E0951" w:rsidRPr="00C41812" w:rsidRDefault="002E0951" w:rsidP="000B0334">
            <w:pPr>
              <w:jc w:val="left"/>
              <w:rPr>
                <w:rFonts w:ascii="Book Antiqua" w:hAnsi="Book Antiqua"/>
              </w:rPr>
            </w:pPr>
            <w:r w:rsidRPr="00C41812">
              <w:rPr>
                <w:rFonts w:ascii="Book Antiqua" w:hAnsi="Book Antiqua"/>
              </w:rPr>
              <w:t xml:space="preserve">Exposure to </w:t>
            </w:r>
            <w:r w:rsidRPr="00C41812">
              <w:rPr>
                <w:rFonts w:ascii="Book Antiqua" w:hAnsi="Book Antiqua"/>
                <w:color w:val="000000"/>
              </w:rPr>
              <w:t>electromagnetic interference</w:t>
            </w:r>
          </w:p>
        </w:tc>
        <w:tc>
          <w:tcPr>
            <w:tcW w:w="2614" w:type="dxa"/>
          </w:tcPr>
          <w:p w14:paraId="52D5B259"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Transmission line design to comply with the limits of electromagnetic interference from overhead power lines</w:t>
            </w:r>
          </w:p>
        </w:tc>
        <w:tc>
          <w:tcPr>
            <w:tcW w:w="2136" w:type="dxa"/>
          </w:tcPr>
          <w:p w14:paraId="52D5B25A"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Electromagnetic field strength for proposed  line design</w:t>
            </w:r>
          </w:p>
        </w:tc>
        <w:tc>
          <w:tcPr>
            <w:tcW w:w="1715" w:type="dxa"/>
          </w:tcPr>
          <w:p w14:paraId="52D5B25B"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Line design compliance with relevant standards - once</w:t>
            </w:r>
          </w:p>
        </w:tc>
        <w:tc>
          <w:tcPr>
            <w:tcW w:w="1687" w:type="dxa"/>
          </w:tcPr>
          <w:p w14:paraId="52D5B25C" w14:textId="77777777" w:rsidR="002E0951" w:rsidRPr="00C41812" w:rsidRDefault="002E0951" w:rsidP="000B0334">
            <w:pPr>
              <w:rPr>
                <w:rFonts w:ascii="Book Antiqua" w:hAnsi="Book Antiqua"/>
              </w:rPr>
            </w:pPr>
            <w:r w:rsidRPr="00C41812">
              <w:rPr>
                <w:rFonts w:ascii="Book Antiqua" w:hAnsi="Book Antiqua"/>
              </w:rPr>
              <w:t>POWERGRID</w:t>
            </w:r>
          </w:p>
        </w:tc>
        <w:tc>
          <w:tcPr>
            <w:tcW w:w="1842" w:type="dxa"/>
          </w:tcPr>
          <w:p w14:paraId="52D5B25D" w14:textId="77777777" w:rsidR="002E0951" w:rsidRPr="00C41812" w:rsidRDefault="002E0951" w:rsidP="000B0334">
            <w:pPr>
              <w:rPr>
                <w:rFonts w:ascii="Book Antiqua" w:hAnsi="Book Antiqua"/>
              </w:rPr>
            </w:pPr>
            <w:r w:rsidRPr="00C41812">
              <w:rPr>
                <w:rFonts w:ascii="Book Antiqua" w:hAnsi="Book Antiqua"/>
                <w:lang w:val="en-GB"/>
              </w:rPr>
              <w:t>Part of detailed alignment survey and design</w:t>
            </w:r>
          </w:p>
        </w:tc>
        <w:tc>
          <w:tcPr>
            <w:tcW w:w="1842" w:type="dxa"/>
          </w:tcPr>
          <w:p w14:paraId="52D5B25E" w14:textId="77777777" w:rsidR="002E0951" w:rsidRPr="00C41812" w:rsidRDefault="002E0951" w:rsidP="002E0951">
            <w:pPr>
              <w:rPr>
                <w:rFonts w:ascii="Book Antiqua" w:hAnsi="Book Antiqua"/>
                <w:lang w:val="en-GB"/>
              </w:rPr>
            </w:pPr>
            <w:r w:rsidRPr="00C41812">
              <w:rPr>
                <w:rFonts w:ascii="Book Antiqua" w:hAnsi="Book Antiqua"/>
                <w:lang w:val="en-GB"/>
              </w:rPr>
              <w:t>Transmission Line Tower Packages</w:t>
            </w:r>
          </w:p>
        </w:tc>
      </w:tr>
      <w:tr w:rsidR="009A68E6" w:rsidRPr="00C41812" w14:paraId="52D5B269" w14:textId="77777777" w:rsidTr="002E0951">
        <w:trPr>
          <w:cantSplit/>
        </w:trPr>
        <w:tc>
          <w:tcPr>
            <w:tcW w:w="1928" w:type="dxa"/>
            <w:vMerge w:val="restart"/>
          </w:tcPr>
          <w:p w14:paraId="52D5B260" w14:textId="77777777" w:rsidR="0094643E" w:rsidRPr="00C41812" w:rsidRDefault="0094643E" w:rsidP="0094643E">
            <w:pPr>
              <w:jc w:val="left"/>
              <w:rPr>
                <w:rFonts w:ascii="Book Antiqua" w:hAnsi="Book Antiqua"/>
              </w:rPr>
            </w:pPr>
            <w:r w:rsidRPr="00C41812">
              <w:rPr>
                <w:rFonts w:ascii="Book Antiqua" w:hAnsi="Book Antiqua"/>
              </w:rPr>
              <w:t>Location of transmission towers and transmission line alignment and design</w:t>
            </w:r>
          </w:p>
          <w:p w14:paraId="52D5B261" w14:textId="77777777" w:rsidR="0094643E" w:rsidRPr="00C41812" w:rsidRDefault="0094643E" w:rsidP="000B0334">
            <w:pPr>
              <w:jc w:val="left"/>
              <w:rPr>
                <w:rFonts w:ascii="Book Antiqua" w:hAnsi="Book Antiqua"/>
              </w:rPr>
            </w:pPr>
          </w:p>
        </w:tc>
        <w:tc>
          <w:tcPr>
            <w:tcW w:w="1769" w:type="dxa"/>
          </w:tcPr>
          <w:p w14:paraId="52D5B262" w14:textId="77777777" w:rsidR="009A68E6" w:rsidRPr="00C41812" w:rsidRDefault="009A68E6" w:rsidP="000B0334">
            <w:pPr>
              <w:jc w:val="left"/>
              <w:rPr>
                <w:rFonts w:ascii="Book Antiqua" w:hAnsi="Book Antiqua"/>
              </w:rPr>
            </w:pPr>
            <w:r w:rsidRPr="00C41812">
              <w:rPr>
                <w:rFonts w:ascii="Book Antiqua" w:hAnsi="Book Antiqua"/>
              </w:rPr>
              <w:t>Impact on water bodies and land</w:t>
            </w:r>
          </w:p>
        </w:tc>
        <w:tc>
          <w:tcPr>
            <w:tcW w:w="2614" w:type="dxa"/>
          </w:tcPr>
          <w:p w14:paraId="52D5B263" w14:textId="77777777" w:rsidR="009A68E6" w:rsidRPr="00C41812" w:rsidRDefault="009A68E6" w:rsidP="000B0334">
            <w:pPr>
              <w:jc w:val="left"/>
              <w:rPr>
                <w:rFonts w:ascii="Book Antiqua" w:hAnsi="Book Antiqua"/>
                <w:color w:val="000000"/>
              </w:rPr>
            </w:pPr>
            <w:r w:rsidRPr="00C41812">
              <w:rPr>
                <w:rFonts w:ascii="Book Antiqua" w:hAnsi="Book Antiqua"/>
                <w:color w:val="000000"/>
              </w:rPr>
              <w:t>Consideration of tower location at where they could be located to avoid water bodies or agricultural land.</w:t>
            </w:r>
          </w:p>
        </w:tc>
        <w:tc>
          <w:tcPr>
            <w:tcW w:w="2136" w:type="dxa"/>
          </w:tcPr>
          <w:p w14:paraId="52D5B264" w14:textId="77777777" w:rsidR="009A68E6" w:rsidRPr="00C41812" w:rsidRDefault="009A68E6" w:rsidP="000B0334">
            <w:pPr>
              <w:jc w:val="left"/>
              <w:rPr>
                <w:rFonts w:ascii="Book Antiqua" w:hAnsi="Book Antiqua"/>
                <w:color w:val="000000"/>
              </w:rPr>
            </w:pPr>
            <w:r w:rsidRPr="00C41812">
              <w:rPr>
                <w:rFonts w:ascii="Book Antiqua" w:hAnsi="Book Antiqua"/>
                <w:color w:val="000000"/>
              </w:rPr>
              <w:t>Tower location and line alignment</w:t>
            </w:r>
            <w:ins w:id="0" w:author="OIST" w:date="2004-10-13T16:19:00Z">
              <w:r w:rsidRPr="00C41812">
                <w:rPr>
                  <w:rFonts w:ascii="Book Antiqua" w:hAnsi="Book Antiqua"/>
                  <w:color w:val="000000"/>
                </w:rPr>
                <w:t xml:space="preserve"> </w:t>
              </w:r>
            </w:ins>
            <w:r w:rsidRPr="00C41812">
              <w:rPr>
                <w:rFonts w:ascii="Book Antiqua" w:hAnsi="Book Antiqua"/>
                <w:color w:val="000000"/>
              </w:rPr>
              <w:t>selection (distance to water and/or agricultural land)</w:t>
            </w:r>
          </w:p>
        </w:tc>
        <w:tc>
          <w:tcPr>
            <w:tcW w:w="1715" w:type="dxa"/>
          </w:tcPr>
          <w:p w14:paraId="52D5B265" w14:textId="77777777" w:rsidR="009A68E6" w:rsidRPr="00C41812" w:rsidRDefault="009A68E6" w:rsidP="000B0334">
            <w:pPr>
              <w:jc w:val="left"/>
              <w:rPr>
                <w:rFonts w:ascii="Book Antiqua" w:hAnsi="Book Antiqua"/>
                <w:color w:val="000000"/>
              </w:rPr>
            </w:pPr>
            <w:r w:rsidRPr="00C41812">
              <w:rPr>
                <w:rFonts w:ascii="Book Antiqua" w:hAnsi="Book Antiqua"/>
                <w:color w:val="000000"/>
              </w:rPr>
              <w:t>Consultation with local authorities and land owners - once</w:t>
            </w:r>
          </w:p>
        </w:tc>
        <w:tc>
          <w:tcPr>
            <w:tcW w:w="1687" w:type="dxa"/>
          </w:tcPr>
          <w:p w14:paraId="52D5B266" w14:textId="77777777" w:rsidR="009A68E6" w:rsidRPr="00C41812" w:rsidRDefault="009A68E6" w:rsidP="000B0334">
            <w:pPr>
              <w:pStyle w:val="TableText"/>
              <w:keepNext/>
              <w:spacing w:line="240" w:lineRule="auto"/>
              <w:rPr>
                <w:rFonts w:ascii="Book Antiqua" w:hAnsi="Book Antiqua" w:cs="Arial"/>
                <w:bCs/>
                <w:sz w:val="22"/>
                <w:lang w:val="en-GB"/>
              </w:rPr>
            </w:pPr>
            <w:r w:rsidRPr="00C41812">
              <w:rPr>
                <w:rFonts w:ascii="Book Antiqua" w:hAnsi="Book Antiqua" w:cs="Arial"/>
                <w:bCs/>
                <w:sz w:val="22"/>
                <w:lang w:val="en-GB"/>
              </w:rPr>
              <w:t>POWERGRID</w:t>
            </w:r>
          </w:p>
        </w:tc>
        <w:tc>
          <w:tcPr>
            <w:tcW w:w="1842" w:type="dxa"/>
          </w:tcPr>
          <w:p w14:paraId="52D5B267" w14:textId="77777777" w:rsidR="009A68E6" w:rsidRPr="00C41812" w:rsidRDefault="009A68E6" w:rsidP="000B0334">
            <w:pPr>
              <w:pStyle w:val="TableText"/>
              <w:keepNext/>
              <w:spacing w:line="240" w:lineRule="auto"/>
              <w:rPr>
                <w:rFonts w:ascii="Book Antiqua" w:hAnsi="Book Antiqua" w:cs="Arial"/>
                <w:bCs/>
                <w:sz w:val="22"/>
                <w:lang w:val="en-GB"/>
              </w:rPr>
            </w:pPr>
            <w:r w:rsidRPr="00C41812">
              <w:rPr>
                <w:rFonts w:ascii="Book Antiqua" w:hAnsi="Book Antiqua" w:cs="Arial"/>
                <w:bCs/>
                <w:sz w:val="22"/>
                <w:lang w:val="en-GB"/>
              </w:rPr>
              <w:t>Part of tower siting survey and detailed alignment survey and design</w:t>
            </w:r>
          </w:p>
        </w:tc>
        <w:tc>
          <w:tcPr>
            <w:tcW w:w="1842" w:type="dxa"/>
            <w:vMerge w:val="restart"/>
          </w:tcPr>
          <w:p w14:paraId="52D5B268" w14:textId="77777777" w:rsidR="009A68E6" w:rsidRPr="00C41812" w:rsidRDefault="009A68E6" w:rsidP="000B0334">
            <w:pPr>
              <w:pStyle w:val="TableText"/>
              <w:keepNext/>
              <w:spacing w:line="240" w:lineRule="auto"/>
              <w:rPr>
                <w:rFonts w:ascii="Book Antiqua" w:hAnsi="Book Antiqua" w:cs="Arial"/>
                <w:bCs/>
                <w:sz w:val="22"/>
                <w:lang w:val="en-GB"/>
              </w:rPr>
            </w:pPr>
            <w:r w:rsidRPr="00C41812">
              <w:rPr>
                <w:rFonts w:ascii="Book Antiqua" w:hAnsi="Book Antiqua" w:cs="Arial"/>
                <w:bCs/>
                <w:sz w:val="22"/>
                <w:lang w:val="en-GB"/>
              </w:rPr>
              <w:t>Transmission Line Tower Packages</w:t>
            </w:r>
          </w:p>
        </w:tc>
      </w:tr>
      <w:tr w:rsidR="009A68E6" w:rsidRPr="00C41812" w14:paraId="52D5B272" w14:textId="77777777" w:rsidTr="002E0951">
        <w:trPr>
          <w:cantSplit/>
        </w:trPr>
        <w:tc>
          <w:tcPr>
            <w:tcW w:w="1928" w:type="dxa"/>
            <w:vMerge/>
          </w:tcPr>
          <w:p w14:paraId="52D5B26A" w14:textId="77777777" w:rsidR="009A68E6" w:rsidRPr="00C41812" w:rsidRDefault="009A68E6" w:rsidP="000B0334">
            <w:pPr>
              <w:jc w:val="left"/>
              <w:rPr>
                <w:rFonts w:ascii="Book Antiqua" w:hAnsi="Book Antiqua"/>
              </w:rPr>
            </w:pPr>
          </w:p>
        </w:tc>
        <w:tc>
          <w:tcPr>
            <w:tcW w:w="1769" w:type="dxa"/>
            <w:vMerge w:val="restart"/>
          </w:tcPr>
          <w:p w14:paraId="52D5B26B" w14:textId="77777777" w:rsidR="009A68E6" w:rsidRPr="00C41812" w:rsidRDefault="009A68E6" w:rsidP="000B0334">
            <w:pPr>
              <w:jc w:val="left"/>
              <w:rPr>
                <w:rFonts w:ascii="Book Antiqua" w:hAnsi="Book Antiqua"/>
              </w:rPr>
            </w:pPr>
            <w:r w:rsidRPr="00C41812">
              <w:rPr>
                <w:rFonts w:ascii="Book Antiqua" w:hAnsi="Book Antiqua"/>
                <w:lang w:val="en-GB"/>
              </w:rPr>
              <w:t>Social inequities</w:t>
            </w:r>
          </w:p>
        </w:tc>
        <w:tc>
          <w:tcPr>
            <w:tcW w:w="2614" w:type="dxa"/>
          </w:tcPr>
          <w:p w14:paraId="52D5B26C" w14:textId="77777777" w:rsidR="009A68E6" w:rsidRPr="00C41812" w:rsidRDefault="009A68E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Careful route selection to avoid existing settlements</w:t>
            </w:r>
          </w:p>
        </w:tc>
        <w:tc>
          <w:tcPr>
            <w:tcW w:w="2136" w:type="dxa"/>
          </w:tcPr>
          <w:p w14:paraId="52D5B26D" w14:textId="77777777" w:rsidR="009A68E6" w:rsidRPr="00C41812" w:rsidRDefault="009A68E6" w:rsidP="000B0334">
            <w:pPr>
              <w:jc w:val="left"/>
              <w:rPr>
                <w:rFonts w:ascii="Book Antiqua" w:hAnsi="Book Antiqua"/>
                <w:color w:val="000000"/>
              </w:rPr>
            </w:pPr>
            <w:r w:rsidRPr="00C41812">
              <w:rPr>
                <w:rFonts w:ascii="Book Antiqua" w:hAnsi="Book Antiqua"/>
                <w:color w:val="000000"/>
              </w:rPr>
              <w:t>Tower location and line alignment selection (distance to nearest dwellings or social institutions)</w:t>
            </w:r>
          </w:p>
        </w:tc>
        <w:tc>
          <w:tcPr>
            <w:tcW w:w="1715" w:type="dxa"/>
          </w:tcPr>
          <w:p w14:paraId="52D5B26E" w14:textId="77777777" w:rsidR="009A68E6" w:rsidRPr="00C41812" w:rsidRDefault="009A68E6" w:rsidP="000B0334">
            <w:pPr>
              <w:jc w:val="left"/>
              <w:rPr>
                <w:rFonts w:ascii="Book Antiqua" w:hAnsi="Book Antiqua"/>
              </w:rPr>
            </w:pPr>
            <w:r w:rsidRPr="00C41812">
              <w:rPr>
                <w:rFonts w:ascii="Book Antiqua" w:hAnsi="Book Antiqua"/>
                <w:color w:val="000000"/>
              </w:rPr>
              <w:t>Consultation with local authorities and land owners - once</w:t>
            </w:r>
          </w:p>
        </w:tc>
        <w:tc>
          <w:tcPr>
            <w:tcW w:w="1687" w:type="dxa"/>
          </w:tcPr>
          <w:p w14:paraId="52D5B26F" w14:textId="77777777" w:rsidR="009A68E6" w:rsidRPr="00C41812" w:rsidRDefault="009A68E6" w:rsidP="000B0334">
            <w:pPr>
              <w:pStyle w:val="TableText"/>
              <w:keepNext/>
              <w:spacing w:line="240" w:lineRule="auto"/>
              <w:rPr>
                <w:rFonts w:ascii="Book Antiqua" w:hAnsi="Book Antiqua" w:cs="Arial"/>
                <w:bCs/>
                <w:sz w:val="22"/>
                <w:lang w:val="en-GB"/>
              </w:rPr>
            </w:pPr>
            <w:r w:rsidRPr="00C41812">
              <w:rPr>
                <w:rFonts w:ascii="Book Antiqua" w:hAnsi="Book Antiqua"/>
                <w:sz w:val="22"/>
                <w:lang w:val="en-GB"/>
              </w:rPr>
              <w:t>POWERGRID</w:t>
            </w:r>
          </w:p>
        </w:tc>
        <w:tc>
          <w:tcPr>
            <w:tcW w:w="1842" w:type="dxa"/>
          </w:tcPr>
          <w:p w14:paraId="52D5B270" w14:textId="77777777" w:rsidR="009A68E6" w:rsidRPr="00C41812" w:rsidRDefault="009A68E6" w:rsidP="000B0334">
            <w:pPr>
              <w:pStyle w:val="TableText"/>
              <w:keepNext/>
              <w:spacing w:line="240" w:lineRule="auto"/>
              <w:rPr>
                <w:rFonts w:ascii="Book Antiqua" w:hAnsi="Book Antiqua" w:cs="Arial"/>
                <w:bCs/>
                <w:sz w:val="22"/>
                <w:lang w:val="en-GB"/>
              </w:rPr>
            </w:pPr>
            <w:r w:rsidRPr="00C41812">
              <w:rPr>
                <w:rFonts w:ascii="Book Antiqua" w:hAnsi="Book Antiqua"/>
                <w:sz w:val="22"/>
                <w:lang w:val="en-GB"/>
              </w:rPr>
              <w:t>Part of detailed tower siting and alignment survey and design</w:t>
            </w:r>
          </w:p>
        </w:tc>
        <w:tc>
          <w:tcPr>
            <w:tcW w:w="1842" w:type="dxa"/>
            <w:vMerge/>
          </w:tcPr>
          <w:p w14:paraId="52D5B271" w14:textId="77777777" w:rsidR="009A68E6" w:rsidRPr="00C41812" w:rsidRDefault="009A68E6" w:rsidP="000B0334">
            <w:pPr>
              <w:pStyle w:val="TableText"/>
              <w:keepNext/>
              <w:spacing w:line="240" w:lineRule="auto"/>
              <w:rPr>
                <w:rFonts w:ascii="Book Antiqua" w:hAnsi="Book Antiqua"/>
                <w:sz w:val="22"/>
                <w:lang w:val="en-GB"/>
              </w:rPr>
            </w:pPr>
          </w:p>
        </w:tc>
      </w:tr>
      <w:tr w:rsidR="002E0951" w:rsidRPr="00C41812" w14:paraId="52D5B27C" w14:textId="77777777" w:rsidTr="002E0951">
        <w:trPr>
          <w:cantSplit/>
        </w:trPr>
        <w:tc>
          <w:tcPr>
            <w:tcW w:w="1928" w:type="dxa"/>
            <w:vMerge/>
          </w:tcPr>
          <w:p w14:paraId="52D5B273" w14:textId="77777777" w:rsidR="002E0951" w:rsidRPr="00C41812" w:rsidRDefault="002E0951" w:rsidP="000B0334">
            <w:pPr>
              <w:jc w:val="left"/>
              <w:rPr>
                <w:rFonts w:ascii="Book Antiqua" w:hAnsi="Book Antiqua"/>
              </w:rPr>
            </w:pPr>
          </w:p>
        </w:tc>
        <w:tc>
          <w:tcPr>
            <w:tcW w:w="1769" w:type="dxa"/>
            <w:vMerge/>
          </w:tcPr>
          <w:p w14:paraId="52D5B274" w14:textId="77777777" w:rsidR="002E0951" w:rsidRPr="00C41812" w:rsidRDefault="002E0951" w:rsidP="000B0334">
            <w:pPr>
              <w:jc w:val="left"/>
              <w:rPr>
                <w:rFonts w:ascii="Book Antiqua" w:hAnsi="Book Antiqua"/>
                <w:lang w:val="en-GB"/>
              </w:rPr>
            </w:pPr>
          </w:p>
        </w:tc>
        <w:tc>
          <w:tcPr>
            <w:tcW w:w="2614" w:type="dxa"/>
          </w:tcPr>
          <w:p w14:paraId="52D5B275" w14:textId="77777777" w:rsidR="002E0951" w:rsidRPr="00C41812" w:rsidRDefault="002E0951"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Minimise need to acquire agricultural land</w:t>
            </w:r>
          </w:p>
          <w:p w14:paraId="52D5B276" w14:textId="77777777" w:rsidR="002E0951" w:rsidRPr="00C41812" w:rsidRDefault="002E0951" w:rsidP="000B0334">
            <w:pPr>
              <w:pStyle w:val="TableText"/>
              <w:keepNext/>
              <w:tabs>
                <w:tab w:val="clear" w:pos="794"/>
                <w:tab w:val="left" w:pos="177"/>
              </w:tabs>
              <w:spacing w:line="240" w:lineRule="auto"/>
              <w:rPr>
                <w:rFonts w:ascii="Book Antiqua" w:hAnsi="Book Antiqua"/>
                <w:sz w:val="22"/>
                <w:lang w:val="en-GB"/>
              </w:rPr>
            </w:pPr>
          </w:p>
        </w:tc>
        <w:tc>
          <w:tcPr>
            <w:tcW w:w="2136" w:type="dxa"/>
          </w:tcPr>
          <w:p w14:paraId="52D5B277"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Tower location and line alignment selection (distance to agricultural land)</w:t>
            </w:r>
          </w:p>
        </w:tc>
        <w:tc>
          <w:tcPr>
            <w:tcW w:w="1715" w:type="dxa"/>
          </w:tcPr>
          <w:p w14:paraId="52D5B278"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Consultation with local authorities and land owners - once</w:t>
            </w:r>
          </w:p>
        </w:tc>
        <w:tc>
          <w:tcPr>
            <w:tcW w:w="1687" w:type="dxa"/>
          </w:tcPr>
          <w:p w14:paraId="52D5B279" w14:textId="77777777" w:rsidR="002E0951" w:rsidRPr="00C41812" w:rsidRDefault="002E0951" w:rsidP="000B0334">
            <w:pPr>
              <w:pStyle w:val="TableText"/>
              <w:keepNext/>
              <w:spacing w:line="240" w:lineRule="auto"/>
              <w:rPr>
                <w:rFonts w:ascii="Book Antiqua" w:hAnsi="Book Antiqua"/>
                <w:sz w:val="22"/>
                <w:lang w:val="en-GB"/>
              </w:rPr>
            </w:pPr>
            <w:r w:rsidRPr="00C41812">
              <w:rPr>
                <w:rFonts w:ascii="Book Antiqua" w:hAnsi="Book Antiqua"/>
                <w:sz w:val="22"/>
                <w:lang w:val="en-GB"/>
              </w:rPr>
              <w:t>POWERGRID</w:t>
            </w:r>
          </w:p>
        </w:tc>
        <w:tc>
          <w:tcPr>
            <w:tcW w:w="1842" w:type="dxa"/>
          </w:tcPr>
          <w:p w14:paraId="52D5B27A" w14:textId="77777777" w:rsidR="002E0951" w:rsidRPr="00C41812" w:rsidRDefault="002E0951" w:rsidP="000B0334">
            <w:pPr>
              <w:pStyle w:val="TableText"/>
              <w:keepNext/>
              <w:spacing w:line="240" w:lineRule="auto"/>
              <w:rPr>
                <w:rFonts w:ascii="Book Antiqua" w:hAnsi="Book Antiqua"/>
                <w:sz w:val="22"/>
                <w:lang w:val="en-GB"/>
              </w:rPr>
            </w:pPr>
            <w:r w:rsidRPr="00C41812">
              <w:rPr>
                <w:rFonts w:ascii="Book Antiqua" w:hAnsi="Book Antiqua"/>
                <w:sz w:val="22"/>
                <w:lang w:val="en-GB"/>
              </w:rPr>
              <w:t>Part of detailed tower siting and alignment survey and design</w:t>
            </w:r>
          </w:p>
        </w:tc>
        <w:tc>
          <w:tcPr>
            <w:tcW w:w="1842" w:type="dxa"/>
          </w:tcPr>
          <w:p w14:paraId="52D5B27B" w14:textId="77777777" w:rsidR="002E0951" w:rsidRPr="00C41812" w:rsidRDefault="002E0951" w:rsidP="000B0334">
            <w:pPr>
              <w:pStyle w:val="TableText"/>
              <w:keepNext/>
              <w:spacing w:line="240" w:lineRule="auto"/>
              <w:rPr>
                <w:rFonts w:ascii="Book Antiqua" w:hAnsi="Book Antiqua"/>
                <w:sz w:val="22"/>
                <w:lang w:val="en-GB"/>
              </w:rPr>
            </w:pPr>
          </w:p>
        </w:tc>
      </w:tr>
      <w:tr w:rsidR="009A68E6" w:rsidRPr="00C41812" w14:paraId="52D5B286" w14:textId="77777777" w:rsidTr="002E0951">
        <w:trPr>
          <w:cantSplit/>
        </w:trPr>
        <w:tc>
          <w:tcPr>
            <w:tcW w:w="1928" w:type="dxa"/>
            <w:vMerge w:val="restart"/>
          </w:tcPr>
          <w:p w14:paraId="52D5B27D"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 xml:space="preserve">Encroachment into precious ecological areas </w:t>
            </w:r>
          </w:p>
        </w:tc>
        <w:tc>
          <w:tcPr>
            <w:tcW w:w="1769" w:type="dxa"/>
            <w:vMerge w:val="restart"/>
          </w:tcPr>
          <w:p w14:paraId="52D5B27E"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Loss of precious ecological values/ damage to precious species</w:t>
            </w:r>
          </w:p>
        </w:tc>
        <w:tc>
          <w:tcPr>
            <w:tcW w:w="2614" w:type="dxa"/>
          </w:tcPr>
          <w:p w14:paraId="52D5B27F" w14:textId="77777777" w:rsidR="009A68E6" w:rsidRPr="00C41812" w:rsidRDefault="009A68E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Avoid encroachment by careful site and alignment selection</w:t>
            </w:r>
          </w:p>
          <w:p w14:paraId="52D5B280" w14:textId="77777777" w:rsidR="009A68E6" w:rsidRPr="00C41812" w:rsidRDefault="009A68E6" w:rsidP="000B0334">
            <w:pPr>
              <w:pStyle w:val="TableText"/>
              <w:keepNext/>
              <w:tabs>
                <w:tab w:val="clear" w:pos="794"/>
                <w:tab w:val="left" w:pos="177"/>
              </w:tabs>
              <w:spacing w:line="240" w:lineRule="auto"/>
              <w:ind w:left="360"/>
              <w:rPr>
                <w:rFonts w:ascii="Book Antiqua" w:hAnsi="Book Antiqua"/>
                <w:sz w:val="22"/>
                <w:lang w:val="en-GB"/>
              </w:rPr>
            </w:pPr>
          </w:p>
        </w:tc>
        <w:tc>
          <w:tcPr>
            <w:tcW w:w="2136" w:type="dxa"/>
          </w:tcPr>
          <w:p w14:paraId="52D5B281" w14:textId="77777777" w:rsidR="009A68E6" w:rsidRPr="00C41812" w:rsidRDefault="009A68E6" w:rsidP="000B0334">
            <w:pPr>
              <w:jc w:val="left"/>
              <w:rPr>
                <w:rFonts w:ascii="Book Antiqua" w:hAnsi="Book Antiqua"/>
              </w:rPr>
            </w:pPr>
            <w:r w:rsidRPr="00C41812">
              <w:rPr>
                <w:rFonts w:ascii="Book Antiqua" w:hAnsi="Book Antiqua"/>
                <w:color w:val="000000"/>
              </w:rPr>
              <w:t>Tower location and line alignment selection (distance to nearest designated ecological protection area)</w:t>
            </w:r>
          </w:p>
        </w:tc>
        <w:tc>
          <w:tcPr>
            <w:tcW w:w="1715" w:type="dxa"/>
          </w:tcPr>
          <w:p w14:paraId="52D5B282" w14:textId="77777777" w:rsidR="009A68E6" w:rsidRPr="00C41812" w:rsidRDefault="009A68E6" w:rsidP="000B0334">
            <w:pPr>
              <w:jc w:val="left"/>
              <w:rPr>
                <w:rFonts w:ascii="Book Antiqua" w:hAnsi="Book Antiqua"/>
              </w:rPr>
            </w:pPr>
            <w:r w:rsidRPr="00C41812">
              <w:rPr>
                <w:rFonts w:ascii="Book Antiqua" w:hAnsi="Book Antiqua"/>
                <w:color w:val="000000"/>
              </w:rPr>
              <w:t>Consultation with local authorities - once</w:t>
            </w:r>
          </w:p>
        </w:tc>
        <w:tc>
          <w:tcPr>
            <w:tcW w:w="1687" w:type="dxa"/>
          </w:tcPr>
          <w:p w14:paraId="52D5B283"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POWERGRID</w:t>
            </w:r>
          </w:p>
        </w:tc>
        <w:tc>
          <w:tcPr>
            <w:tcW w:w="1842" w:type="dxa"/>
          </w:tcPr>
          <w:p w14:paraId="52D5B284"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Part of detailed siting and alignment survey /design</w:t>
            </w:r>
          </w:p>
        </w:tc>
        <w:tc>
          <w:tcPr>
            <w:tcW w:w="1842" w:type="dxa"/>
            <w:vMerge w:val="restart"/>
          </w:tcPr>
          <w:p w14:paraId="52D5B285"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Transmission Line Tower Packages</w:t>
            </w:r>
          </w:p>
        </w:tc>
      </w:tr>
      <w:tr w:rsidR="009A68E6" w:rsidRPr="00C41812" w14:paraId="52D5B290" w14:textId="77777777" w:rsidTr="002E0951">
        <w:trPr>
          <w:cantSplit/>
        </w:trPr>
        <w:tc>
          <w:tcPr>
            <w:tcW w:w="1928" w:type="dxa"/>
            <w:vMerge/>
          </w:tcPr>
          <w:p w14:paraId="52D5B287" w14:textId="77777777" w:rsidR="009A68E6" w:rsidRPr="00C41812" w:rsidRDefault="009A68E6" w:rsidP="000B0334">
            <w:pPr>
              <w:pStyle w:val="TableText"/>
              <w:spacing w:line="240" w:lineRule="auto"/>
              <w:rPr>
                <w:rFonts w:ascii="Book Antiqua" w:hAnsi="Book Antiqua"/>
                <w:sz w:val="22"/>
                <w:lang w:val="en-GB"/>
              </w:rPr>
            </w:pPr>
          </w:p>
        </w:tc>
        <w:tc>
          <w:tcPr>
            <w:tcW w:w="1769" w:type="dxa"/>
            <w:vMerge/>
          </w:tcPr>
          <w:p w14:paraId="52D5B288" w14:textId="77777777" w:rsidR="009A68E6" w:rsidRPr="00C41812" w:rsidRDefault="009A68E6" w:rsidP="000B0334">
            <w:pPr>
              <w:pStyle w:val="TableText"/>
              <w:spacing w:line="240" w:lineRule="auto"/>
              <w:rPr>
                <w:rFonts w:ascii="Book Antiqua" w:hAnsi="Book Antiqua"/>
                <w:sz w:val="22"/>
                <w:lang w:val="en-GB"/>
              </w:rPr>
            </w:pPr>
          </w:p>
        </w:tc>
        <w:tc>
          <w:tcPr>
            <w:tcW w:w="2614" w:type="dxa"/>
          </w:tcPr>
          <w:p w14:paraId="52D5B289" w14:textId="77777777" w:rsidR="009A68E6" w:rsidRPr="00C41812" w:rsidRDefault="009A68E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Minimise the need by using existing towers and RoW wherever possible</w:t>
            </w:r>
          </w:p>
          <w:p w14:paraId="52D5B28A" w14:textId="77777777" w:rsidR="009A68E6" w:rsidRPr="00C41812" w:rsidRDefault="009A68E6" w:rsidP="000B0334">
            <w:pPr>
              <w:pStyle w:val="TableText"/>
              <w:keepNext/>
              <w:tabs>
                <w:tab w:val="clear" w:pos="794"/>
                <w:tab w:val="left" w:pos="177"/>
              </w:tabs>
              <w:spacing w:line="240" w:lineRule="auto"/>
              <w:ind w:left="360"/>
              <w:rPr>
                <w:rFonts w:ascii="Book Antiqua" w:hAnsi="Book Antiqua"/>
                <w:sz w:val="22"/>
                <w:lang w:val="en-GB"/>
              </w:rPr>
            </w:pPr>
          </w:p>
        </w:tc>
        <w:tc>
          <w:tcPr>
            <w:tcW w:w="2136" w:type="dxa"/>
          </w:tcPr>
          <w:p w14:paraId="52D5B28B" w14:textId="77777777" w:rsidR="009A68E6" w:rsidRPr="00C41812" w:rsidRDefault="009A68E6" w:rsidP="000B0334">
            <w:pPr>
              <w:jc w:val="left"/>
              <w:rPr>
                <w:rFonts w:ascii="Book Antiqua" w:hAnsi="Book Antiqua"/>
              </w:rPr>
            </w:pPr>
            <w:r w:rsidRPr="00C41812">
              <w:rPr>
                <w:rFonts w:ascii="Book Antiqua" w:hAnsi="Book Antiqua"/>
                <w:color w:val="000000"/>
              </w:rPr>
              <w:t>Tower location and line alignment selection</w:t>
            </w:r>
          </w:p>
        </w:tc>
        <w:tc>
          <w:tcPr>
            <w:tcW w:w="1715" w:type="dxa"/>
          </w:tcPr>
          <w:p w14:paraId="52D5B28C" w14:textId="77777777" w:rsidR="009A68E6" w:rsidRPr="00C41812" w:rsidRDefault="009A68E6" w:rsidP="000B0334">
            <w:pPr>
              <w:jc w:val="left"/>
              <w:rPr>
                <w:rFonts w:ascii="Book Antiqua" w:hAnsi="Book Antiqua"/>
              </w:rPr>
            </w:pPr>
            <w:r w:rsidRPr="00C41812">
              <w:rPr>
                <w:rFonts w:ascii="Book Antiqua" w:hAnsi="Book Antiqua"/>
                <w:color w:val="000000"/>
              </w:rPr>
              <w:t>Consultation with local authorities and design engineers - once</w:t>
            </w:r>
          </w:p>
        </w:tc>
        <w:tc>
          <w:tcPr>
            <w:tcW w:w="1687" w:type="dxa"/>
          </w:tcPr>
          <w:p w14:paraId="52D5B28D"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POWERGRID</w:t>
            </w:r>
          </w:p>
        </w:tc>
        <w:tc>
          <w:tcPr>
            <w:tcW w:w="1842" w:type="dxa"/>
          </w:tcPr>
          <w:p w14:paraId="52D5B28E"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Part of detailed siting and alignment survey/design</w:t>
            </w:r>
          </w:p>
        </w:tc>
        <w:tc>
          <w:tcPr>
            <w:tcW w:w="1842" w:type="dxa"/>
            <w:vMerge/>
          </w:tcPr>
          <w:p w14:paraId="52D5B28F" w14:textId="77777777" w:rsidR="009A68E6" w:rsidRPr="00C41812" w:rsidRDefault="009A68E6" w:rsidP="000B0334">
            <w:pPr>
              <w:pStyle w:val="TableText"/>
              <w:spacing w:line="240" w:lineRule="auto"/>
              <w:rPr>
                <w:rFonts w:ascii="Book Antiqua" w:hAnsi="Book Antiqua"/>
                <w:sz w:val="22"/>
                <w:lang w:val="en-GB"/>
              </w:rPr>
            </w:pPr>
          </w:p>
        </w:tc>
      </w:tr>
      <w:tr w:rsidR="009A68E6" w:rsidRPr="00C41812" w14:paraId="52D5B299" w14:textId="77777777" w:rsidTr="002E0951">
        <w:trPr>
          <w:cantSplit/>
          <w:trHeight w:val="255"/>
        </w:trPr>
        <w:tc>
          <w:tcPr>
            <w:tcW w:w="1928" w:type="dxa"/>
            <w:vMerge w:val="restart"/>
          </w:tcPr>
          <w:p w14:paraId="52D5B291"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Transmission line through forestland</w:t>
            </w:r>
          </w:p>
        </w:tc>
        <w:tc>
          <w:tcPr>
            <w:tcW w:w="1769" w:type="dxa"/>
            <w:vMerge w:val="restart"/>
          </w:tcPr>
          <w:p w14:paraId="52D5B292"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Deforestation and loss of biodiversity</w:t>
            </w:r>
          </w:p>
        </w:tc>
        <w:tc>
          <w:tcPr>
            <w:tcW w:w="2614" w:type="dxa"/>
          </w:tcPr>
          <w:p w14:paraId="52D5B293" w14:textId="77777777" w:rsidR="009A68E6" w:rsidRPr="00C41812" w:rsidRDefault="009A68E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Avoid encroachment by careful site and alignment selection</w:t>
            </w:r>
          </w:p>
        </w:tc>
        <w:tc>
          <w:tcPr>
            <w:tcW w:w="2136" w:type="dxa"/>
            <w:vMerge w:val="restart"/>
          </w:tcPr>
          <w:p w14:paraId="52D5B294" w14:textId="77777777" w:rsidR="009A68E6" w:rsidRPr="00C41812" w:rsidRDefault="009A68E6" w:rsidP="000B0334">
            <w:pPr>
              <w:jc w:val="left"/>
              <w:rPr>
                <w:rFonts w:ascii="Book Antiqua" w:hAnsi="Book Antiqua"/>
              </w:rPr>
            </w:pPr>
            <w:r w:rsidRPr="00C41812">
              <w:rPr>
                <w:rFonts w:ascii="Book Antiqua" w:hAnsi="Book Antiqua"/>
                <w:color w:val="000000"/>
              </w:rPr>
              <w:t xml:space="preserve">Tower location and line alignment selection (distance </w:t>
            </w:r>
            <w:r w:rsidRPr="00C41812">
              <w:rPr>
                <w:rFonts w:ascii="Book Antiqua" w:hAnsi="Book Antiqua"/>
                <w:color w:val="000000"/>
              </w:rPr>
              <w:lastRenderedPageBreak/>
              <w:t>to nearest protected or reserved forest)</w:t>
            </w:r>
          </w:p>
        </w:tc>
        <w:tc>
          <w:tcPr>
            <w:tcW w:w="1715" w:type="dxa"/>
          </w:tcPr>
          <w:p w14:paraId="52D5B295" w14:textId="77777777" w:rsidR="009A68E6" w:rsidRPr="00C41812" w:rsidRDefault="009A68E6" w:rsidP="000B0334">
            <w:pPr>
              <w:jc w:val="left"/>
              <w:rPr>
                <w:rFonts w:ascii="Book Antiqua" w:hAnsi="Book Antiqua"/>
              </w:rPr>
            </w:pPr>
            <w:r w:rsidRPr="00C41812">
              <w:rPr>
                <w:rFonts w:ascii="Book Antiqua" w:hAnsi="Book Antiqua"/>
                <w:color w:val="000000"/>
              </w:rPr>
              <w:lastRenderedPageBreak/>
              <w:t>Consultation with local authorities - once</w:t>
            </w:r>
          </w:p>
        </w:tc>
        <w:tc>
          <w:tcPr>
            <w:tcW w:w="1687" w:type="dxa"/>
            <w:vMerge w:val="restart"/>
          </w:tcPr>
          <w:p w14:paraId="52D5B296"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POWERGRID</w:t>
            </w:r>
          </w:p>
        </w:tc>
        <w:tc>
          <w:tcPr>
            <w:tcW w:w="1842" w:type="dxa"/>
            <w:vMerge w:val="restart"/>
          </w:tcPr>
          <w:p w14:paraId="52D5B297"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Part of detailed siting and alignment survey/design</w:t>
            </w:r>
          </w:p>
        </w:tc>
        <w:tc>
          <w:tcPr>
            <w:tcW w:w="1842" w:type="dxa"/>
            <w:vMerge w:val="restart"/>
          </w:tcPr>
          <w:p w14:paraId="52D5B298"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Transmission Line Tower Packages</w:t>
            </w:r>
          </w:p>
        </w:tc>
      </w:tr>
      <w:tr w:rsidR="009A68E6" w:rsidRPr="00C41812" w14:paraId="52D5B2A2" w14:textId="77777777" w:rsidTr="002E0951">
        <w:trPr>
          <w:cantSplit/>
          <w:trHeight w:val="255"/>
        </w:trPr>
        <w:tc>
          <w:tcPr>
            <w:tcW w:w="1928" w:type="dxa"/>
            <w:vMerge/>
          </w:tcPr>
          <w:p w14:paraId="52D5B29A" w14:textId="77777777" w:rsidR="009A68E6" w:rsidRPr="00C41812" w:rsidRDefault="009A68E6" w:rsidP="000B0334">
            <w:pPr>
              <w:pStyle w:val="TableText"/>
              <w:spacing w:line="240" w:lineRule="auto"/>
              <w:rPr>
                <w:rFonts w:ascii="Book Antiqua" w:hAnsi="Book Antiqua"/>
                <w:sz w:val="22"/>
                <w:lang w:val="en-GB"/>
              </w:rPr>
            </w:pPr>
          </w:p>
        </w:tc>
        <w:tc>
          <w:tcPr>
            <w:tcW w:w="1769" w:type="dxa"/>
            <w:vMerge/>
          </w:tcPr>
          <w:p w14:paraId="52D5B29B" w14:textId="77777777" w:rsidR="009A68E6" w:rsidRPr="00C41812" w:rsidRDefault="009A68E6" w:rsidP="000B0334">
            <w:pPr>
              <w:pStyle w:val="TableText"/>
              <w:spacing w:line="240" w:lineRule="auto"/>
              <w:rPr>
                <w:rFonts w:ascii="Book Antiqua" w:hAnsi="Book Antiqua"/>
                <w:sz w:val="22"/>
                <w:lang w:val="en-GB"/>
              </w:rPr>
            </w:pPr>
          </w:p>
        </w:tc>
        <w:tc>
          <w:tcPr>
            <w:tcW w:w="2614" w:type="dxa"/>
          </w:tcPr>
          <w:p w14:paraId="52D5B29C" w14:textId="77777777" w:rsidR="009A68E6" w:rsidRPr="00C41812" w:rsidRDefault="009A68E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Minimise the need by using existing towers, tall towers and RoW, wherever possible</w:t>
            </w:r>
          </w:p>
        </w:tc>
        <w:tc>
          <w:tcPr>
            <w:tcW w:w="2136" w:type="dxa"/>
            <w:vMerge/>
          </w:tcPr>
          <w:p w14:paraId="52D5B29D" w14:textId="77777777" w:rsidR="009A68E6" w:rsidRPr="00C41812" w:rsidRDefault="009A68E6" w:rsidP="000B0334">
            <w:pPr>
              <w:jc w:val="left"/>
              <w:rPr>
                <w:rFonts w:ascii="Book Antiqua" w:hAnsi="Book Antiqua"/>
              </w:rPr>
            </w:pPr>
          </w:p>
        </w:tc>
        <w:tc>
          <w:tcPr>
            <w:tcW w:w="1715" w:type="dxa"/>
          </w:tcPr>
          <w:p w14:paraId="52D5B29E" w14:textId="77777777" w:rsidR="009A68E6" w:rsidRPr="00C41812" w:rsidRDefault="009A68E6" w:rsidP="000B0334">
            <w:pPr>
              <w:jc w:val="left"/>
              <w:rPr>
                <w:rFonts w:ascii="Book Antiqua" w:hAnsi="Book Antiqua"/>
              </w:rPr>
            </w:pPr>
            <w:r w:rsidRPr="00C41812">
              <w:rPr>
                <w:rFonts w:ascii="Book Antiqua" w:hAnsi="Book Antiqua"/>
                <w:color w:val="000000"/>
              </w:rPr>
              <w:t>Consultation with local authorities and design engineers - once</w:t>
            </w:r>
          </w:p>
        </w:tc>
        <w:tc>
          <w:tcPr>
            <w:tcW w:w="1687" w:type="dxa"/>
            <w:vMerge/>
          </w:tcPr>
          <w:p w14:paraId="52D5B29F" w14:textId="77777777" w:rsidR="009A68E6" w:rsidRPr="00C41812" w:rsidRDefault="009A68E6" w:rsidP="000B0334">
            <w:pPr>
              <w:pStyle w:val="TableText"/>
              <w:spacing w:line="240" w:lineRule="auto"/>
              <w:rPr>
                <w:rFonts w:ascii="Book Antiqua" w:hAnsi="Book Antiqua"/>
                <w:sz w:val="22"/>
                <w:lang w:val="en-GB"/>
              </w:rPr>
            </w:pPr>
          </w:p>
        </w:tc>
        <w:tc>
          <w:tcPr>
            <w:tcW w:w="1842" w:type="dxa"/>
            <w:vMerge/>
          </w:tcPr>
          <w:p w14:paraId="52D5B2A0" w14:textId="77777777" w:rsidR="009A68E6" w:rsidRPr="00C41812" w:rsidRDefault="009A68E6" w:rsidP="000B0334">
            <w:pPr>
              <w:pStyle w:val="TableText"/>
              <w:spacing w:line="240" w:lineRule="auto"/>
              <w:rPr>
                <w:rFonts w:ascii="Book Antiqua" w:hAnsi="Book Antiqua"/>
                <w:sz w:val="22"/>
                <w:lang w:val="en-GB"/>
              </w:rPr>
            </w:pPr>
          </w:p>
        </w:tc>
        <w:tc>
          <w:tcPr>
            <w:tcW w:w="1842" w:type="dxa"/>
            <w:vMerge/>
          </w:tcPr>
          <w:p w14:paraId="52D5B2A1" w14:textId="77777777" w:rsidR="009A68E6" w:rsidRPr="00C41812" w:rsidRDefault="009A68E6" w:rsidP="000B0334">
            <w:pPr>
              <w:pStyle w:val="TableText"/>
              <w:spacing w:line="240" w:lineRule="auto"/>
              <w:rPr>
                <w:rFonts w:ascii="Book Antiqua" w:hAnsi="Book Antiqua"/>
                <w:sz w:val="22"/>
                <w:lang w:val="en-GB"/>
              </w:rPr>
            </w:pPr>
          </w:p>
        </w:tc>
      </w:tr>
      <w:tr w:rsidR="009A68E6" w:rsidRPr="00C41812" w14:paraId="52D5B2AB" w14:textId="77777777" w:rsidTr="002E0951">
        <w:trPr>
          <w:cantSplit/>
          <w:trHeight w:val="255"/>
        </w:trPr>
        <w:tc>
          <w:tcPr>
            <w:tcW w:w="1928" w:type="dxa"/>
            <w:vMerge/>
          </w:tcPr>
          <w:p w14:paraId="52D5B2A3" w14:textId="77777777" w:rsidR="009A68E6" w:rsidRPr="00C41812" w:rsidRDefault="009A68E6" w:rsidP="000B0334">
            <w:pPr>
              <w:pStyle w:val="TableText"/>
              <w:spacing w:line="240" w:lineRule="auto"/>
              <w:rPr>
                <w:rFonts w:ascii="Book Antiqua" w:hAnsi="Book Antiqua"/>
                <w:sz w:val="22"/>
                <w:lang w:val="en-GB"/>
              </w:rPr>
            </w:pPr>
          </w:p>
        </w:tc>
        <w:tc>
          <w:tcPr>
            <w:tcW w:w="1769" w:type="dxa"/>
            <w:vMerge/>
          </w:tcPr>
          <w:p w14:paraId="52D5B2A4" w14:textId="77777777" w:rsidR="009A68E6" w:rsidRPr="00C41812" w:rsidRDefault="009A68E6" w:rsidP="000B0334">
            <w:pPr>
              <w:pStyle w:val="TableText"/>
              <w:spacing w:line="240" w:lineRule="auto"/>
              <w:rPr>
                <w:rFonts w:ascii="Book Antiqua" w:hAnsi="Book Antiqua"/>
                <w:sz w:val="22"/>
                <w:lang w:val="en-GB"/>
              </w:rPr>
            </w:pPr>
          </w:p>
        </w:tc>
        <w:tc>
          <w:tcPr>
            <w:tcW w:w="2614" w:type="dxa"/>
          </w:tcPr>
          <w:p w14:paraId="52D5B2A5" w14:textId="77777777" w:rsidR="009A68E6" w:rsidRPr="00C41812" w:rsidRDefault="009A68E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Obtain statutory clearances from the Government</w:t>
            </w:r>
          </w:p>
        </w:tc>
        <w:tc>
          <w:tcPr>
            <w:tcW w:w="2136" w:type="dxa"/>
          </w:tcPr>
          <w:p w14:paraId="52D5B2A6" w14:textId="77777777" w:rsidR="009A68E6" w:rsidRPr="00C41812" w:rsidRDefault="009A68E6" w:rsidP="000B0334">
            <w:pPr>
              <w:jc w:val="left"/>
              <w:rPr>
                <w:rFonts w:ascii="Book Antiqua" w:hAnsi="Book Antiqua"/>
              </w:rPr>
            </w:pPr>
            <w:r w:rsidRPr="00C41812">
              <w:rPr>
                <w:rFonts w:ascii="Book Antiqua" w:hAnsi="Book Antiqua"/>
              </w:rPr>
              <w:t>Statutory approvals from Government</w:t>
            </w:r>
          </w:p>
        </w:tc>
        <w:tc>
          <w:tcPr>
            <w:tcW w:w="1715" w:type="dxa"/>
          </w:tcPr>
          <w:p w14:paraId="52D5B2A7" w14:textId="77777777" w:rsidR="009A68E6" w:rsidRPr="00C41812" w:rsidRDefault="009A68E6" w:rsidP="000B0334">
            <w:pPr>
              <w:jc w:val="left"/>
              <w:rPr>
                <w:rFonts w:ascii="Book Antiqua" w:hAnsi="Book Antiqua"/>
              </w:rPr>
            </w:pPr>
            <w:r w:rsidRPr="00C41812">
              <w:rPr>
                <w:rFonts w:ascii="Book Antiqua" w:hAnsi="Book Antiqua"/>
                <w:color w:val="000000"/>
              </w:rPr>
              <w:t>Compliance with regulations – once for each subproject</w:t>
            </w:r>
          </w:p>
        </w:tc>
        <w:tc>
          <w:tcPr>
            <w:tcW w:w="1687" w:type="dxa"/>
            <w:vMerge/>
          </w:tcPr>
          <w:p w14:paraId="52D5B2A8" w14:textId="77777777" w:rsidR="009A68E6" w:rsidRPr="00C41812" w:rsidRDefault="009A68E6" w:rsidP="000B0334">
            <w:pPr>
              <w:pStyle w:val="TableText"/>
              <w:spacing w:line="240" w:lineRule="auto"/>
              <w:rPr>
                <w:rFonts w:ascii="Book Antiqua" w:hAnsi="Book Antiqua"/>
                <w:sz w:val="22"/>
                <w:lang w:val="en-GB"/>
              </w:rPr>
            </w:pPr>
          </w:p>
        </w:tc>
        <w:tc>
          <w:tcPr>
            <w:tcW w:w="1842" w:type="dxa"/>
            <w:vMerge/>
          </w:tcPr>
          <w:p w14:paraId="52D5B2A9" w14:textId="77777777" w:rsidR="009A68E6" w:rsidRPr="00C41812" w:rsidRDefault="009A68E6" w:rsidP="000B0334">
            <w:pPr>
              <w:pStyle w:val="TableText"/>
              <w:spacing w:line="240" w:lineRule="auto"/>
              <w:rPr>
                <w:rFonts w:ascii="Book Antiqua" w:hAnsi="Book Antiqua"/>
                <w:sz w:val="22"/>
                <w:lang w:val="en-GB"/>
              </w:rPr>
            </w:pPr>
          </w:p>
        </w:tc>
        <w:tc>
          <w:tcPr>
            <w:tcW w:w="1842" w:type="dxa"/>
            <w:vMerge/>
          </w:tcPr>
          <w:p w14:paraId="52D5B2AA" w14:textId="77777777" w:rsidR="009A68E6" w:rsidRPr="00C41812" w:rsidRDefault="009A68E6" w:rsidP="000B0334">
            <w:pPr>
              <w:pStyle w:val="TableText"/>
              <w:spacing w:line="240" w:lineRule="auto"/>
              <w:rPr>
                <w:rFonts w:ascii="Book Antiqua" w:hAnsi="Book Antiqua"/>
                <w:sz w:val="22"/>
                <w:lang w:val="en-GB"/>
              </w:rPr>
            </w:pPr>
          </w:p>
        </w:tc>
      </w:tr>
      <w:tr w:rsidR="009A68E6" w:rsidRPr="00C41812" w14:paraId="52D5B2B5" w14:textId="77777777" w:rsidTr="002E0951">
        <w:trPr>
          <w:cantSplit/>
          <w:trHeight w:val="1097"/>
        </w:trPr>
        <w:tc>
          <w:tcPr>
            <w:tcW w:w="1928" w:type="dxa"/>
            <w:vMerge w:val="restart"/>
          </w:tcPr>
          <w:p w14:paraId="52D5B2AC"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Encroachment into farmland</w:t>
            </w:r>
          </w:p>
        </w:tc>
        <w:tc>
          <w:tcPr>
            <w:tcW w:w="1769" w:type="dxa"/>
          </w:tcPr>
          <w:p w14:paraId="52D5B2AD"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Loss of agricultural productivity</w:t>
            </w:r>
          </w:p>
        </w:tc>
        <w:tc>
          <w:tcPr>
            <w:tcW w:w="2614" w:type="dxa"/>
          </w:tcPr>
          <w:p w14:paraId="52D5B2AE" w14:textId="77777777" w:rsidR="009A68E6" w:rsidRPr="00C41812" w:rsidRDefault="009A68E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Use existing tower footings/towers wherever possible</w:t>
            </w:r>
          </w:p>
          <w:p w14:paraId="52D5B2AF" w14:textId="77777777" w:rsidR="009A68E6" w:rsidRPr="00C41812" w:rsidRDefault="009A68E6" w:rsidP="000B0334">
            <w:pPr>
              <w:pStyle w:val="TableText"/>
              <w:keepNext/>
              <w:tabs>
                <w:tab w:val="clear" w:pos="794"/>
                <w:tab w:val="left" w:pos="177"/>
              </w:tabs>
              <w:spacing w:line="240" w:lineRule="auto"/>
              <w:rPr>
                <w:rFonts w:ascii="Book Antiqua" w:hAnsi="Book Antiqua"/>
                <w:sz w:val="22"/>
                <w:lang w:val="en-GB"/>
              </w:rPr>
            </w:pPr>
          </w:p>
        </w:tc>
        <w:tc>
          <w:tcPr>
            <w:tcW w:w="2136" w:type="dxa"/>
          </w:tcPr>
          <w:p w14:paraId="52D5B2B0" w14:textId="77777777" w:rsidR="009A68E6" w:rsidRPr="00C41812" w:rsidRDefault="009A68E6" w:rsidP="000B0334">
            <w:pPr>
              <w:jc w:val="left"/>
              <w:rPr>
                <w:rFonts w:ascii="Book Antiqua" w:hAnsi="Book Antiqua"/>
              </w:rPr>
            </w:pPr>
            <w:r w:rsidRPr="00C41812">
              <w:rPr>
                <w:rFonts w:ascii="Book Antiqua" w:hAnsi="Book Antiqua"/>
                <w:color w:val="000000"/>
              </w:rPr>
              <w:t>Tower location and line alignment selection</w:t>
            </w:r>
          </w:p>
        </w:tc>
        <w:tc>
          <w:tcPr>
            <w:tcW w:w="1715" w:type="dxa"/>
          </w:tcPr>
          <w:p w14:paraId="52D5B2B1" w14:textId="77777777" w:rsidR="009A68E6" w:rsidRPr="00C41812" w:rsidRDefault="009A68E6" w:rsidP="000B0334">
            <w:pPr>
              <w:jc w:val="left"/>
              <w:rPr>
                <w:rFonts w:ascii="Book Antiqua" w:hAnsi="Book Antiqua"/>
              </w:rPr>
            </w:pPr>
            <w:r w:rsidRPr="00C41812">
              <w:rPr>
                <w:rFonts w:ascii="Book Antiqua" w:hAnsi="Book Antiqua"/>
                <w:color w:val="000000"/>
              </w:rPr>
              <w:t>Consultation with local authorities and design engineers - once</w:t>
            </w:r>
          </w:p>
        </w:tc>
        <w:tc>
          <w:tcPr>
            <w:tcW w:w="1687" w:type="dxa"/>
            <w:vMerge w:val="restart"/>
          </w:tcPr>
          <w:p w14:paraId="52D5B2B2"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POWERGRID</w:t>
            </w:r>
          </w:p>
        </w:tc>
        <w:tc>
          <w:tcPr>
            <w:tcW w:w="1842" w:type="dxa"/>
          </w:tcPr>
          <w:p w14:paraId="52D5B2B3"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Part of detailed alignment survey and design</w:t>
            </w:r>
          </w:p>
        </w:tc>
        <w:tc>
          <w:tcPr>
            <w:tcW w:w="1842" w:type="dxa"/>
            <w:vMerge w:val="restart"/>
          </w:tcPr>
          <w:p w14:paraId="52D5B2B4"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Transmission Line Tower Packages</w:t>
            </w:r>
          </w:p>
        </w:tc>
      </w:tr>
      <w:tr w:rsidR="009A68E6" w:rsidRPr="00C41812" w14:paraId="52D5B2BE" w14:textId="77777777" w:rsidTr="002E0951">
        <w:trPr>
          <w:cantSplit/>
        </w:trPr>
        <w:tc>
          <w:tcPr>
            <w:tcW w:w="1928" w:type="dxa"/>
            <w:vMerge/>
          </w:tcPr>
          <w:p w14:paraId="52D5B2B6" w14:textId="77777777" w:rsidR="009A68E6" w:rsidRPr="00C41812" w:rsidRDefault="009A68E6" w:rsidP="000B0334">
            <w:pPr>
              <w:pStyle w:val="TableText"/>
              <w:spacing w:line="240" w:lineRule="auto"/>
              <w:rPr>
                <w:rFonts w:ascii="Book Antiqua" w:hAnsi="Book Antiqua"/>
                <w:sz w:val="22"/>
                <w:lang w:val="en-GB"/>
              </w:rPr>
            </w:pPr>
          </w:p>
        </w:tc>
        <w:tc>
          <w:tcPr>
            <w:tcW w:w="1769" w:type="dxa"/>
            <w:vMerge w:val="restart"/>
          </w:tcPr>
          <w:p w14:paraId="52D5B2B7" w14:textId="77777777" w:rsidR="009A68E6" w:rsidRPr="00C41812" w:rsidRDefault="009A68E6" w:rsidP="000B0334">
            <w:pPr>
              <w:pStyle w:val="TableText"/>
              <w:spacing w:line="240" w:lineRule="auto"/>
              <w:rPr>
                <w:rFonts w:ascii="Book Antiqua" w:hAnsi="Book Antiqua"/>
                <w:sz w:val="22"/>
                <w:lang w:val="en-GB"/>
              </w:rPr>
            </w:pPr>
          </w:p>
        </w:tc>
        <w:tc>
          <w:tcPr>
            <w:tcW w:w="2614" w:type="dxa"/>
          </w:tcPr>
          <w:p w14:paraId="52D5B2B8" w14:textId="77777777" w:rsidR="009A68E6" w:rsidRPr="00C41812" w:rsidRDefault="009A68E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Avoid siting new towers on farmland wherever feasible</w:t>
            </w:r>
          </w:p>
        </w:tc>
        <w:tc>
          <w:tcPr>
            <w:tcW w:w="2136" w:type="dxa"/>
          </w:tcPr>
          <w:p w14:paraId="52D5B2B9" w14:textId="77777777" w:rsidR="009A68E6" w:rsidRPr="00C41812" w:rsidRDefault="009A68E6" w:rsidP="000B0334">
            <w:pPr>
              <w:jc w:val="left"/>
              <w:rPr>
                <w:rFonts w:ascii="Book Antiqua" w:hAnsi="Book Antiqua"/>
              </w:rPr>
            </w:pPr>
            <w:r w:rsidRPr="00C41812">
              <w:rPr>
                <w:rFonts w:ascii="Book Antiqua" w:hAnsi="Book Antiqua"/>
                <w:color w:val="000000"/>
              </w:rPr>
              <w:t>Tower location and line alignment selection</w:t>
            </w:r>
          </w:p>
        </w:tc>
        <w:tc>
          <w:tcPr>
            <w:tcW w:w="1715" w:type="dxa"/>
          </w:tcPr>
          <w:p w14:paraId="52D5B2BA" w14:textId="77777777" w:rsidR="009A68E6" w:rsidRPr="00C41812" w:rsidRDefault="009A68E6" w:rsidP="000B0334">
            <w:pPr>
              <w:jc w:val="left"/>
              <w:rPr>
                <w:rFonts w:ascii="Book Antiqua" w:hAnsi="Book Antiqua"/>
              </w:rPr>
            </w:pPr>
            <w:r w:rsidRPr="00C41812">
              <w:rPr>
                <w:rFonts w:ascii="Book Antiqua" w:hAnsi="Book Antiqua"/>
                <w:color w:val="000000"/>
              </w:rPr>
              <w:t>Consultation with local authorities and design engineers - once</w:t>
            </w:r>
          </w:p>
        </w:tc>
        <w:tc>
          <w:tcPr>
            <w:tcW w:w="1687" w:type="dxa"/>
            <w:vMerge/>
          </w:tcPr>
          <w:p w14:paraId="52D5B2BB" w14:textId="77777777" w:rsidR="009A68E6" w:rsidRPr="00C41812" w:rsidRDefault="009A68E6" w:rsidP="000B0334">
            <w:pPr>
              <w:pStyle w:val="TableText"/>
              <w:spacing w:line="240" w:lineRule="auto"/>
              <w:rPr>
                <w:rFonts w:ascii="Book Antiqua" w:hAnsi="Book Antiqua"/>
                <w:sz w:val="22"/>
                <w:lang w:val="en-GB"/>
              </w:rPr>
            </w:pPr>
          </w:p>
        </w:tc>
        <w:tc>
          <w:tcPr>
            <w:tcW w:w="1842" w:type="dxa"/>
          </w:tcPr>
          <w:p w14:paraId="52D5B2BC"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Part of detailed siting and alignment survey /design</w:t>
            </w:r>
          </w:p>
        </w:tc>
        <w:tc>
          <w:tcPr>
            <w:tcW w:w="1842" w:type="dxa"/>
            <w:vMerge/>
          </w:tcPr>
          <w:p w14:paraId="52D5B2BD" w14:textId="77777777" w:rsidR="009A68E6" w:rsidRPr="00C41812" w:rsidRDefault="009A68E6" w:rsidP="000B0334">
            <w:pPr>
              <w:pStyle w:val="TableText"/>
              <w:spacing w:line="240" w:lineRule="auto"/>
              <w:rPr>
                <w:rFonts w:ascii="Book Antiqua" w:hAnsi="Book Antiqua"/>
                <w:sz w:val="22"/>
                <w:lang w:val="en-GB"/>
              </w:rPr>
            </w:pPr>
          </w:p>
        </w:tc>
      </w:tr>
      <w:tr w:rsidR="009A68E6" w:rsidRPr="00C41812" w14:paraId="52D5B2C7" w14:textId="77777777" w:rsidTr="002E0951">
        <w:trPr>
          <w:cantSplit/>
          <w:trHeight w:val="557"/>
        </w:trPr>
        <w:tc>
          <w:tcPr>
            <w:tcW w:w="1928" w:type="dxa"/>
            <w:vMerge w:val="restart"/>
          </w:tcPr>
          <w:p w14:paraId="52D5B2BF" w14:textId="77777777" w:rsidR="009A68E6" w:rsidRPr="00C41812" w:rsidRDefault="009A68E6" w:rsidP="000B0334">
            <w:pPr>
              <w:pStyle w:val="TableText"/>
              <w:spacing w:line="240" w:lineRule="auto"/>
              <w:rPr>
                <w:rFonts w:ascii="Book Antiqua" w:hAnsi="Book Antiqua"/>
                <w:sz w:val="22"/>
                <w:lang w:val="en-GB"/>
              </w:rPr>
            </w:pPr>
          </w:p>
        </w:tc>
        <w:tc>
          <w:tcPr>
            <w:tcW w:w="1769" w:type="dxa"/>
            <w:vMerge/>
          </w:tcPr>
          <w:p w14:paraId="52D5B2C0" w14:textId="77777777" w:rsidR="009A68E6" w:rsidRPr="00C41812" w:rsidRDefault="009A68E6" w:rsidP="000B0334">
            <w:pPr>
              <w:pStyle w:val="TableText"/>
              <w:spacing w:line="240" w:lineRule="auto"/>
              <w:rPr>
                <w:rFonts w:ascii="Book Antiqua" w:hAnsi="Book Antiqua"/>
                <w:sz w:val="22"/>
                <w:lang w:val="en-GB"/>
              </w:rPr>
            </w:pPr>
          </w:p>
        </w:tc>
        <w:tc>
          <w:tcPr>
            <w:tcW w:w="2614" w:type="dxa"/>
          </w:tcPr>
          <w:p w14:paraId="52D5B2C1" w14:textId="77777777" w:rsidR="009A68E6" w:rsidRPr="00C41812" w:rsidRDefault="009A68E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Farmers compensated for any permanent loss of productive land</w:t>
            </w:r>
          </w:p>
        </w:tc>
        <w:tc>
          <w:tcPr>
            <w:tcW w:w="2136" w:type="dxa"/>
          </w:tcPr>
          <w:p w14:paraId="52D5B2C2" w14:textId="77777777" w:rsidR="009A68E6" w:rsidRPr="00C41812" w:rsidRDefault="009A68E6" w:rsidP="000B0334">
            <w:pPr>
              <w:jc w:val="left"/>
              <w:rPr>
                <w:rFonts w:ascii="Book Antiqua" w:hAnsi="Book Antiqua"/>
              </w:rPr>
            </w:pPr>
            <w:r w:rsidRPr="00C41812">
              <w:rPr>
                <w:rFonts w:ascii="Book Antiqua" w:hAnsi="Book Antiqua"/>
              </w:rPr>
              <w:t xml:space="preserve">Design of Implementation of Crop Compensation (based on affected area) </w:t>
            </w:r>
          </w:p>
        </w:tc>
        <w:tc>
          <w:tcPr>
            <w:tcW w:w="1715" w:type="dxa"/>
          </w:tcPr>
          <w:p w14:paraId="52D5B2C3" w14:textId="77777777" w:rsidR="009A68E6" w:rsidRPr="00C41812" w:rsidRDefault="009A68E6" w:rsidP="000B0334">
            <w:pPr>
              <w:jc w:val="left"/>
              <w:rPr>
                <w:rFonts w:ascii="Book Antiqua" w:hAnsi="Book Antiqua"/>
              </w:rPr>
            </w:pPr>
            <w:r w:rsidRPr="00C41812">
              <w:rPr>
                <w:rFonts w:ascii="Book Antiqua" w:hAnsi="Book Antiqua"/>
                <w:color w:val="000000"/>
              </w:rPr>
              <w:t>Consultation with affected parties – once in a quarter</w:t>
            </w:r>
          </w:p>
        </w:tc>
        <w:tc>
          <w:tcPr>
            <w:tcW w:w="1687" w:type="dxa"/>
            <w:vMerge/>
          </w:tcPr>
          <w:p w14:paraId="52D5B2C4" w14:textId="77777777" w:rsidR="009A68E6" w:rsidRPr="00C41812" w:rsidRDefault="009A68E6" w:rsidP="000B0334">
            <w:pPr>
              <w:pStyle w:val="TableText"/>
              <w:spacing w:line="240" w:lineRule="auto"/>
              <w:rPr>
                <w:rFonts w:ascii="Book Antiqua" w:hAnsi="Book Antiqua"/>
                <w:sz w:val="22"/>
                <w:lang w:val="en-GB"/>
              </w:rPr>
            </w:pPr>
          </w:p>
        </w:tc>
        <w:tc>
          <w:tcPr>
            <w:tcW w:w="1842" w:type="dxa"/>
          </w:tcPr>
          <w:p w14:paraId="52D5B2C5"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Prior to construction phase</w:t>
            </w:r>
          </w:p>
        </w:tc>
        <w:tc>
          <w:tcPr>
            <w:tcW w:w="1842" w:type="dxa"/>
            <w:vMerge/>
          </w:tcPr>
          <w:p w14:paraId="52D5B2C6" w14:textId="77777777" w:rsidR="009A68E6" w:rsidRPr="00C41812" w:rsidRDefault="009A68E6" w:rsidP="000B0334">
            <w:pPr>
              <w:pStyle w:val="TableText"/>
              <w:spacing w:line="240" w:lineRule="auto"/>
              <w:rPr>
                <w:rFonts w:ascii="Book Antiqua" w:hAnsi="Book Antiqua"/>
                <w:sz w:val="22"/>
                <w:lang w:val="en-GB"/>
              </w:rPr>
            </w:pPr>
          </w:p>
        </w:tc>
      </w:tr>
      <w:tr w:rsidR="009A68E6" w:rsidRPr="00C41812" w14:paraId="52D5B2D0" w14:textId="77777777" w:rsidTr="002E0951">
        <w:trPr>
          <w:cantSplit/>
          <w:trHeight w:val="758"/>
        </w:trPr>
        <w:tc>
          <w:tcPr>
            <w:tcW w:w="1928" w:type="dxa"/>
            <w:vMerge/>
          </w:tcPr>
          <w:p w14:paraId="52D5B2C8" w14:textId="77777777" w:rsidR="009A68E6" w:rsidRPr="00C41812" w:rsidRDefault="009A68E6" w:rsidP="000B0334">
            <w:pPr>
              <w:pStyle w:val="TableText"/>
              <w:spacing w:line="240" w:lineRule="auto"/>
              <w:rPr>
                <w:rFonts w:ascii="Book Antiqua" w:hAnsi="Book Antiqua"/>
                <w:sz w:val="22"/>
                <w:lang w:val="en-GB"/>
              </w:rPr>
            </w:pPr>
          </w:p>
        </w:tc>
        <w:tc>
          <w:tcPr>
            <w:tcW w:w="1769" w:type="dxa"/>
            <w:vMerge/>
          </w:tcPr>
          <w:p w14:paraId="52D5B2C9" w14:textId="77777777" w:rsidR="009A68E6" w:rsidRPr="00C41812" w:rsidRDefault="009A68E6" w:rsidP="000B0334">
            <w:pPr>
              <w:pStyle w:val="TableText"/>
              <w:spacing w:line="240" w:lineRule="auto"/>
              <w:rPr>
                <w:rFonts w:ascii="Book Antiqua" w:hAnsi="Book Antiqua"/>
                <w:sz w:val="22"/>
                <w:lang w:val="en-GB"/>
              </w:rPr>
            </w:pPr>
          </w:p>
        </w:tc>
        <w:tc>
          <w:tcPr>
            <w:tcW w:w="2614" w:type="dxa"/>
            <w:vMerge w:val="restart"/>
          </w:tcPr>
          <w:p w14:paraId="52D5B2CA" w14:textId="77777777" w:rsidR="009A68E6" w:rsidRPr="00C41812" w:rsidRDefault="009A68E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Farmers/landowners compensated for significant trees that need to be trimmed/ removed along RoW.</w:t>
            </w:r>
          </w:p>
        </w:tc>
        <w:tc>
          <w:tcPr>
            <w:tcW w:w="2136" w:type="dxa"/>
          </w:tcPr>
          <w:p w14:paraId="52D5B2CB" w14:textId="77777777" w:rsidR="009A68E6" w:rsidRPr="00C41812" w:rsidRDefault="009A68E6" w:rsidP="000B0334">
            <w:pPr>
              <w:jc w:val="left"/>
              <w:rPr>
                <w:rFonts w:ascii="Book Antiqua" w:hAnsi="Book Antiqua"/>
              </w:rPr>
            </w:pPr>
            <w:r w:rsidRPr="00C41812">
              <w:rPr>
                <w:rFonts w:ascii="Book Antiqua" w:hAnsi="Book Antiqua"/>
              </w:rPr>
              <w:t xml:space="preserve"> Design of              Implementation of Tree compensation (estimated area to be trimmed/removed)</w:t>
            </w:r>
          </w:p>
        </w:tc>
        <w:tc>
          <w:tcPr>
            <w:tcW w:w="1715" w:type="dxa"/>
          </w:tcPr>
          <w:p w14:paraId="52D5B2CC" w14:textId="77777777" w:rsidR="009A68E6" w:rsidRPr="00C41812" w:rsidRDefault="009A68E6" w:rsidP="000B0334">
            <w:pPr>
              <w:jc w:val="left"/>
              <w:rPr>
                <w:rFonts w:ascii="Book Antiqua" w:hAnsi="Book Antiqua"/>
              </w:rPr>
            </w:pPr>
            <w:r w:rsidRPr="00C41812">
              <w:rPr>
                <w:rFonts w:ascii="Book Antiqua" w:hAnsi="Book Antiqua"/>
                <w:color w:val="000000"/>
              </w:rPr>
              <w:t>Consultation with affected parties – once in a quarter</w:t>
            </w:r>
          </w:p>
        </w:tc>
        <w:tc>
          <w:tcPr>
            <w:tcW w:w="1687" w:type="dxa"/>
            <w:vMerge/>
          </w:tcPr>
          <w:p w14:paraId="52D5B2CD" w14:textId="77777777" w:rsidR="009A68E6" w:rsidRPr="00C41812" w:rsidRDefault="009A68E6" w:rsidP="000B0334">
            <w:pPr>
              <w:pStyle w:val="TableText"/>
              <w:spacing w:line="240" w:lineRule="auto"/>
              <w:rPr>
                <w:rFonts w:ascii="Book Antiqua" w:hAnsi="Book Antiqua"/>
                <w:sz w:val="22"/>
                <w:lang w:val="en-GB"/>
              </w:rPr>
            </w:pPr>
          </w:p>
        </w:tc>
        <w:tc>
          <w:tcPr>
            <w:tcW w:w="1842" w:type="dxa"/>
          </w:tcPr>
          <w:p w14:paraId="52D5B2CE"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Prior to construction phase</w:t>
            </w:r>
          </w:p>
        </w:tc>
        <w:tc>
          <w:tcPr>
            <w:tcW w:w="1842" w:type="dxa"/>
            <w:vMerge/>
          </w:tcPr>
          <w:p w14:paraId="52D5B2CF" w14:textId="77777777" w:rsidR="009A68E6" w:rsidRPr="00C41812" w:rsidRDefault="009A68E6" w:rsidP="000B0334">
            <w:pPr>
              <w:pStyle w:val="TableText"/>
              <w:spacing w:line="240" w:lineRule="auto"/>
              <w:rPr>
                <w:rFonts w:ascii="Book Antiqua" w:hAnsi="Book Antiqua"/>
                <w:sz w:val="22"/>
                <w:lang w:val="en-GB"/>
              </w:rPr>
            </w:pPr>
          </w:p>
        </w:tc>
      </w:tr>
      <w:tr w:rsidR="002E0951" w:rsidRPr="00C41812" w14:paraId="52D5B2DB" w14:textId="77777777" w:rsidTr="002E0951">
        <w:trPr>
          <w:cantSplit/>
          <w:trHeight w:val="757"/>
        </w:trPr>
        <w:tc>
          <w:tcPr>
            <w:tcW w:w="1928" w:type="dxa"/>
            <w:vMerge/>
          </w:tcPr>
          <w:p w14:paraId="52D5B2D1" w14:textId="77777777" w:rsidR="002E0951" w:rsidRPr="00C41812" w:rsidRDefault="002E0951" w:rsidP="000B0334">
            <w:pPr>
              <w:pStyle w:val="TableText"/>
              <w:spacing w:line="240" w:lineRule="auto"/>
              <w:rPr>
                <w:rFonts w:ascii="Book Antiqua" w:hAnsi="Book Antiqua"/>
                <w:sz w:val="22"/>
                <w:lang w:val="en-GB"/>
              </w:rPr>
            </w:pPr>
          </w:p>
        </w:tc>
        <w:tc>
          <w:tcPr>
            <w:tcW w:w="1769" w:type="dxa"/>
            <w:vMerge/>
          </w:tcPr>
          <w:p w14:paraId="52D5B2D2" w14:textId="77777777" w:rsidR="002E0951" w:rsidRPr="00C41812" w:rsidRDefault="002E0951" w:rsidP="000B0334">
            <w:pPr>
              <w:pStyle w:val="TableText"/>
              <w:spacing w:line="240" w:lineRule="auto"/>
              <w:rPr>
                <w:rFonts w:ascii="Book Antiqua" w:hAnsi="Book Antiqua"/>
                <w:sz w:val="22"/>
                <w:lang w:val="en-GB"/>
              </w:rPr>
            </w:pPr>
          </w:p>
        </w:tc>
        <w:tc>
          <w:tcPr>
            <w:tcW w:w="2614" w:type="dxa"/>
            <w:vMerge/>
          </w:tcPr>
          <w:p w14:paraId="52D5B2D3" w14:textId="77777777" w:rsidR="002E0951" w:rsidRPr="00C41812" w:rsidRDefault="002E0951" w:rsidP="000B0334">
            <w:pPr>
              <w:pStyle w:val="TableText"/>
              <w:keepNext/>
              <w:tabs>
                <w:tab w:val="clear" w:pos="794"/>
                <w:tab w:val="left" w:pos="177"/>
              </w:tabs>
              <w:spacing w:line="240" w:lineRule="auto"/>
              <w:rPr>
                <w:rFonts w:ascii="Book Antiqua" w:hAnsi="Book Antiqua"/>
                <w:sz w:val="22"/>
                <w:lang w:val="en-GB"/>
              </w:rPr>
            </w:pPr>
          </w:p>
        </w:tc>
        <w:tc>
          <w:tcPr>
            <w:tcW w:w="2136" w:type="dxa"/>
          </w:tcPr>
          <w:p w14:paraId="52D5B2D4" w14:textId="77777777" w:rsidR="002E0951" w:rsidRPr="00C41812" w:rsidRDefault="002E0951" w:rsidP="000B0334">
            <w:pPr>
              <w:jc w:val="left"/>
              <w:rPr>
                <w:rFonts w:ascii="Book Antiqua" w:hAnsi="Book Antiqua"/>
              </w:rPr>
            </w:pPr>
            <w:r w:rsidRPr="00C41812">
              <w:rPr>
                <w:rFonts w:ascii="Book Antiqua" w:hAnsi="Book Antiqua"/>
              </w:rPr>
              <w:t>Statutory approvals for tree trimming /removal</w:t>
            </w:r>
          </w:p>
        </w:tc>
        <w:tc>
          <w:tcPr>
            <w:tcW w:w="1715" w:type="dxa"/>
          </w:tcPr>
          <w:p w14:paraId="52D5B2D5"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Compliance with regulations – once for each subproject</w:t>
            </w:r>
          </w:p>
          <w:p w14:paraId="52D5B2D6" w14:textId="77777777" w:rsidR="0094643E" w:rsidRPr="00C41812" w:rsidRDefault="0094643E" w:rsidP="000B0334">
            <w:pPr>
              <w:jc w:val="left"/>
              <w:rPr>
                <w:rFonts w:ascii="Book Antiqua" w:hAnsi="Book Antiqua"/>
                <w:color w:val="000000"/>
              </w:rPr>
            </w:pPr>
          </w:p>
          <w:p w14:paraId="52D5B2D7" w14:textId="77777777" w:rsidR="007729DA" w:rsidRPr="00C41812" w:rsidRDefault="007729DA" w:rsidP="000B0334">
            <w:pPr>
              <w:jc w:val="left"/>
              <w:rPr>
                <w:rFonts w:ascii="Book Antiqua" w:hAnsi="Book Antiqua"/>
                <w:color w:val="000000"/>
              </w:rPr>
            </w:pPr>
          </w:p>
        </w:tc>
        <w:tc>
          <w:tcPr>
            <w:tcW w:w="1687" w:type="dxa"/>
            <w:vMerge/>
          </w:tcPr>
          <w:p w14:paraId="52D5B2D8" w14:textId="77777777" w:rsidR="002E0951" w:rsidRPr="00C41812" w:rsidRDefault="002E0951" w:rsidP="000B0334">
            <w:pPr>
              <w:pStyle w:val="TableText"/>
              <w:spacing w:line="240" w:lineRule="auto"/>
              <w:rPr>
                <w:rFonts w:ascii="Book Antiqua" w:hAnsi="Book Antiqua"/>
                <w:sz w:val="22"/>
                <w:lang w:val="en-GB"/>
              </w:rPr>
            </w:pPr>
          </w:p>
        </w:tc>
        <w:tc>
          <w:tcPr>
            <w:tcW w:w="1842" w:type="dxa"/>
          </w:tcPr>
          <w:p w14:paraId="52D5B2D9"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Part of detailed siting and alignment survey /design</w:t>
            </w:r>
          </w:p>
        </w:tc>
        <w:tc>
          <w:tcPr>
            <w:tcW w:w="1842" w:type="dxa"/>
          </w:tcPr>
          <w:p w14:paraId="52D5B2DA" w14:textId="77777777" w:rsidR="002E0951" w:rsidRPr="00C41812" w:rsidRDefault="002E0951" w:rsidP="000B0334">
            <w:pPr>
              <w:pStyle w:val="TableText"/>
              <w:spacing w:line="240" w:lineRule="auto"/>
              <w:rPr>
                <w:rFonts w:ascii="Book Antiqua" w:hAnsi="Book Antiqua"/>
                <w:sz w:val="22"/>
                <w:lang w:val="en-GB"/>
              </w:rPr>
            </w:pPr>
          </w:p>
        </w:tc>
      </w:tr>
      <w:tr w:rsidR="002E0951" w:rsidRPr="00C41812" w14:paraId="52D5B2E4" w14:textId="77777777" w:rsidTr="002E0951">
        <w:tc>
          <w:tcPr>
            <w:tcW w:w="1928" w:type="dxa"/>
          </w:tcPr>
          <w:p w14:paraId="52D5B2DC"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Noise related</w:t>
            </w:r>
          </w:p>
        </w:tc>
        <w:tc>
          <w:tcPr>
            <w:tcW w:w="1769" w:type="dxa"/>
          </w:tcPr>
          <w:p w14:paraId="52D5B2DD"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Nuisance to neighbouring properties</w:t>
            </w:r>
          </w:p>
        </w:tc>
        <w:tc>
          <w:tcPr>
            <w:tcW w:w="2614" w:type="dxa"/>
          </w:tcPr>
          <w:p w14:paraId="52D5B2DE" w14:textId="77777777" w:rsidR="002E0951" w:rsidRPr="00C41812" w:rsidRDefault="002E0951"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Substations sited and designed to ensure noise will not be a nuisance.</w:t>
            </w:r>
          </w:p>
        </w:tc>
        <w:tc>
          <w:tcPr>
            <w:tcW w:w="2136" w:type="dxa"/>
          </w:tcPr>
          <w:p w14:paraId="52D5B2DF" w14:textId="77777777" w:rsidR="002E0951" w:rsidRPr="00C41812" w:rsidRDefault="002E0951" w:rsidP="000B0334">
            <w:pPr>
              <w:jc w:val="left"/>
              <w:rPr>
                <w:rFonts w:ascii="Book Antiqua" w:hAnsi="Book Antiqua"/>
              </w:rPr>
            </w:pPr>
            <w:r w:rsidRPr="00C41812">
              <w:rPr>
                <w:rFonts w:ascii="Book Antiqua" w:hAnsi="Book Antiqua"/>
              </w:rPr>
              <w:t>Noise levels</w:t>
            </w:r>
          </w:p>
        </w:tc>
        <w:tc>
          <w:tcPr>
            <w:tcW w:w="1715" w:type="dxa"/>
          </w:tcPr>
          <w:p w14:paraId="52D5B2E0" w14:textId="77777777" w:rsidR="002E0951" w:rsidRPr="00C41812" w:rsidRDefault="002E0951" w:rsidP="000B0334">
            <w:pPr>
              <w:jc w:val="left"/>
              <w:rPr>
                <w:rFonts w:ascii="Book Antiqua" w:hAnsi="Book Antiqua"/>
              </w:rPr>
            </w:pPr>
            <w:r w:rsidRPr="00C41812">
              <w:rPr>
                <w:rFonts w:ascii="Book Antiqua" w:hAnsi="Book Antiqua"/>
              </w:rPr>
              <w:t>Noise levels to be specified in tender documents - once</w:t>
            </w:r>
          </w:p>
        </w:tc>
        <w:tc>
          <w:tcPr>
            <w:tcW w:w="1687" w:type="dxa"/>
          </w:tcPr>
          <w:p w14:paraId="52D5B2E1"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POWERGRID</w:t>
            </w:r>
          </w:p>
        </w:tc>
        <w:tc>
          <w:tcPr>
            <w:tcW w:w="1842" w:type="dxa"/>
          </w:tcPr>
          <w:p w14:paraId="52D5B2E2"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Part of detailed equipment design</w:t>
            </w:r>
          </w:p>
        </w:tc>
        <w:tc>
          <w:tcPr>
            <w:tcW w:w="1842" w:type="dxa"/>
          </w:tcPr>
          <w:p w14:paraId="52D5B2E3" w14:textId="77777777" w:rsidR="002E0951"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Substation Packages</w:t>
            </w:r>
          </w:p>
        </w:tc>
      </w:tr>
      <w:tr w:rsidR="002E0951" w:rsidRPr="00C41812" w14:paraId="52D5B2ED" w14:textId="77777777" w:rsidTr="002E0951">
        <w:tc>
          <w:tcPr>
            <w:tcW w:w="1928" w:type="dxa"/>
          </w:tcPr>
          <w:p w14:paraId="52D5B2E5"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 xml:space="preserve">Interference with drainage </w:t>
            </w:r>
            <w:r w:rsidRPr="00C41812">
              <w:rPr>
                <w:rFonts w:ascii="Book Antiqua" w:hAnsi="Book Antiqua"/>
                <w:sz w:val="22"/>
                <w:lang w:val="en-GB"/>
              </w:rPr>
              <w:lastRenderedPageBreak/>
              <w:t>patterns/Irrigation channels</w:t>
            </w:r>
          </w:p>
        </w:tc>
        <w:tc>
          <w:tcPr>
            <w:tcW w:w="1769" w:type="dxa"/>
          </w:tcPr>
          <w:p w14:paraId="52D5B2E6"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lastRenderedPageBreak/>
              <w:t xml:space="preserve">Flooding hazards/loss of </w:t>
            </w:r>
            <w:r w:rsidRPr="00C41812">
              <w:rPr>
                <w:rFonts w:ascii="Book Antiqua" w:hAnsi="Book Antiqua"/>
                <w:sz w:val="22"/>
                <w:lang w:val="en-GB"/>
              </w:rPr>
              <w:lastRenderedPageBreak/>
              <w:t>agricultural production</w:t>
            </w:r>
          </w:p>
        </w:tc>
        <w:tc>
          <w:tcPr>
            <w:tcW w:w="2614" w:type="dxa"/>
          </w:tcPr>
          <w:p w14:paraId="52D5B2E7" w14:textId="77777777" w:rsidR="002E0951" w:rsidRPr="00C41812" w:rsidRDefault="002E0951" w:rsidP="000B0334">
            <w:pPr>
              <w:pStyle w:val="TableT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lastRenderedPageBreak/>
              <w:t>Appropriate siting of towers to avoid channel interference</w:t>
            </w:r>
          </w:p>
        </w:tc>
        <w:tc>
          <w:tcPr>
            <w:tcW w:w="2136" w:type="dxa"/>
          </w:tcPr>
          <w:p w14:paraId="52D5B2E8" w14:textId="77777777" w:rsidR="002E0951" w:rsidRPr="00C41812" w:rsidRDefault="002E0951" w:rsidP="000B0334">
            <w:pPr>
              <w:jc w:val="left"/>
              <w:rPr>
                <w:rFonts w:ascii="Book Antiqua" w:hAnsi="Book Antiqua"/>
              </w:rPr>
            </w:pPr>
            <w:r w:rsidRPr="00C41812">
              <w:rPr>
                <w:rFonts w:ascii="Book Antiqua" w:hAnsi="Book Antiqua"/>
                <w:color w:val="000000"/>
              </w:rPr>
              <w:t xml:space="preserve">Tower location and line alignment selection (distance </w:t>
            </w:r>
            <w:r w:rsidRPr="00C41812">
              <w:rPr>
                <w:rFonts w:ascii="Book Antiqua" w:hAnsi="Book Antiqua"/>
                <w:color w:val="000000"/>
              </w:rPr>
              <w:lastRenderedPageBreak/>
              <w:t>to nearest flood zone)</w:t>
            </w:r>
          </w:p>
        </w:tc>
        <w:tc>
          <w:tcPr>
            <w:tcW w:w="1715" w:type="dxa"/>
          </w:tcPr>
          <w:p w14:paraId="52D5B2E9" w14:textId="77777777" w:rsidR="002E0951" w:rsidRPr="00C41812" w:rsidRDefault="002E0951" w:rsidP="000B0334">
            <w:pPr>
              <w:jc w:val="left"/>
              <w:rPr>
                <w:rFonts w:ascii="Book Antiqua" w:hAnsi="Book Antiqua"/>
              </w:rPr>
            </w:pPr>
            <w:r w:rsidRPr="00C41812">
              <w:rPr>
                <w:rFonts w:ascii="Book Antiqua" w:hAnsi="Book Antiqua"/>
                <w:color w:val="000000"/>
              </w:rPr>
              <w:lastRenderedPageBreak/>
              <w:t xml:space="preserve">Consultation with local authorities </w:t>
            </w:r>
            <w:r w:rsidRPr="00C41812">
              <w:rPr>
                <w:rFonts w:ascii="Book Antiqua" w:hAnsi="Book Antiqua"/>
                <w:color w:val="000000"/>
              </w:rPr>
              <w:lastRenderedPageBreak/>
              <w:t>and design engineers - once</w:t>
            </w:r>
          </w:p>
        </w:tc>
        <w:tc>
          <w:tcPr>
            <w:tcW w:w="1687" w:type="dxa"/>
          </w:tcPr>
          <w:p w14:paraId="52D5B2EA"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lastRenderedPageBreak/>
              <w:t>POWERGRID</w:t>
            </w:r>
          </w:p>
        </w:tc>
        <w:tc>
          <w:tcPr>
            <w:tcW w:w="1842" w:type="dxa"/>
          </w:tcPr>
          <w:p w14:paraId="52D5B2EB"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 xml:space="preserve">Part of detailed alignment </w:t>
            </w:r>
            <w:r w:rsidRPr="00C41812">
              <w:rPr>
                <w:rFonts w:ascii="Book Antiqua" w:hAnsi="Book Antiqua"/>
                <w:sz w:val="22"/>
                <w:lang w:val="en-GB"/>
              </w:rPr>
              <w:lastRenderedPageBreak/>
              <w:t>survey and design</w:t>
            </w:r>
          </w:p>
        </w:tc>
        <w:tc>
          <w:tcPr>
            <w:tcW w:w="1842" w:type="dxa"/>
          </w:tcPr>
          <w:p w14:paraId="52D5B2EC" w14:textId="77777777" w:rsidR="002E0951"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lastRenderedPageBreak/>
              <w:t>Transmission Line Tower Packages</w:t>
            </w:r>
          </w:p>
        </w:tc>
      </w:tr>
      <w:tr w:rsidR="002E0951" w:rsidRPr="00C41812" w14:paraId="52D5B2F6" w14:textId="77777777" w:rsidTr="002E0951">
        <w:trPr>
          <w:cantSplit/>
          <w:trHeight w:val="1817"/>
        </w:trPr>
        <w:tc>
          <w:tcPr>
            <w:tcW w:w="1928" w:type="dxa"/>
            <w:vMerge w:val="restart"/>
          </w:tcPr>
          <w:p w14:paraId="52D5B2EE"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Escape of polluting materials</w:t>
            </w:r>
          </w:p>
        </w:tc>
        <w:tc>
          <w:tcPr>
            <w:tcW w:w="1769" w:type="dxa"/>
            <w:vMerge w:val="restart"/>
          </w:tcPr>
          <w:p w14:paraId="52D5B2EF"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 xml:space="preserve">Environmental pollution </w:t>
            </w:r>
          </w:p>
        </w:tc>
        <w:tc>
          <w:tcPr>
            <w:tcW w:w="2614" w:type="dxa"/>
          </w:tcPr>
          <w:p w14:paraId="52D5B2F0" w14:textId="77777777" w:rsidR="002E0951" w:rsidRPr="00C41812" w:rsidRDefault="002E0951" w:rsidP="000B0334">
            <w:pPr>
              <w:pStyle w:val="TableT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 xml:space="preserve">Transformers designed with oil spill containment systems, and purpose-built oil, lubricant and fuel storage system, complete with spill cleanup equipment. </w:t>
            </w:r>
          </w:p>
        </w:tc>
        <w:tc>
          <w:tcPr>
            <w:tcW w:w="2136" w:type="dxa"/>
          </w:tcPr>
          <w:p w14:paraId="52D5B2F1" w14:textId="77777777" w:rsidR="002E0951" w:rsidRPr="00C41812" w:rsidRDefault="002E0951" w:rsidP="000B0334">
            <w:pPr>
              <w:jc w:val="left"/>
              <w:rPr>
                <w:rFonts w:ascii="Book Antiqua" w:hAnsi="Book Antiqua"/>
              </w:rPr>
            </w:pPr>
            <w:r w:rsidRPr="00C41812">
              <w:rPr>
                <w:rFonts w:ascii="Book Antiqua" w:hAnsi="Book Antiqua"/>
              </w:rPr>
              <w:t>Equipment specifications with respect to potential pollutants</w:t>
            </w:r>
          </w:p>
        </w:tc>
        <w:tc>
          <w:tcPr>
            <w:tcW w:w="1715" w:type="dxa"/>
          </w:tcPr>
          <w:p w14:paraId="52D5B2F2" w14:textId="77777777" w:rsidR="002E0951" w:rsidRPr="00C41812" w:rsidRDefault="002E0951" w:rsidP="000B0334">
            <w:pPr>
              <w:jc w:val="left"/>
              <w:rPr>
                <w:rFonts w:ascii="Book Antiqua" w:hAnsi="Book Antiqua"/>
              </w:rPr>
            </w:pPr>
            <w:r w:rsidRPr="00C41812">
              <w:rPr>
                <w:rFonts w:ascii="Book Antiqua" w:hAnsi="Book Antiqua"/>
                <w:color w:val="000000"/>
              </w:rPr>
              <w:t>Tender document to mention specifications - once</w:t>
            </w:r>
          </w:p>
        </w:tc>
        <w:tc>
          <w:tcPr>
            <w:tcW w:w="1687" w:type="dxa"/>
          </w:tcPr>
          <w:p w14:paraId="52D5B2F3"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POWERGRID</w:t>
            </w:r>
          </w:p>
        </w:tc>
        <w:tc>
          <w:tcPr>
            <w:tcW w:w="1842" w:type="dxa"/>
          </w:tcPr>
          <w:p w14:paraId="52D5B2F4"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Part of detailed equipment design /drawings</w:t>
            </w:r>
          </w:p>
        </w:tc>
        <w:tc>
          <w:tcPr>
            <w:tcW w:w="1842" w:type="dxa"/>
          </w:tcPr>
          <w:p w14:paraId="52D5B2F5" w14:textId="77777777" w:rsidR="002E0951"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Transformer specifications</w:t>
            </w:r>
          </w:p>
        </w:tc>
      </w:tr>
      <w:tr w:rsidR="002E0951" w:rsidRPr="00C41812" w14:paraId="52D5B2FF" w14:textId="77777777" w:rsidTr="002E0951">
        <w:trPr>
          <w:cantSplit/>
          <w:trHeight w:val="1340"/>
        </w:trPr>
        <w:tc>
          <w:tcPr>
            <w:tcW w:w="1928" w:type="dxa"/>
            <w:vMerge/>
          </w:tcPr>
          <w:p w14:paraId="52D5B2F7" w14:textId="77777777" w:rsidR="002E0951" w:rsidRPr="00C41812" w:rsidRDefault="002E0951" w:rsidP="000B0334">
            <w:pPr>
              <w:pStyle w:val="TableText"/>
              <w:spacing w:line="240" w:lineRule="auto"/>
              <w:rPr>
                <w:rFonts w:ascii="Book Antiqua" w:hAnsi="Book Antiqua"/>
                <w:sz w:val="22"/>
                <w:lang w:val="en-GB"/>
              </w:rPr>
            </w:pPr>
          </w:p>
        </w:tc>
        <w:tc>
          <w:tcPr>
            <w:tcW w:w="1769" w:type="dxa"/>
            <w:vMerge/>
          </w:tcPr>
          <w:p w14:paraId="52D5B2F8" w14:textId="77777777" w:rsidR="002E0951" w:rsidRPr="00C41812" w:rsidRDefault="002E0951" w:rsidP="000B0334">
            <w:pPr>
              <w:pStyle w:val="TableText"/>
              <w:spacing w:line="240" w:lineRule="auto"/>
              <w:rPr>
                <w:rFonts w:ascii="Book Antiqua" w:hAnsi="Book Antiqua"/>
                <w:sz w:val="22"/>
                <w:lang w:val="en-GB"/>
              </w:rPr>
            </w:pPr>
          </w:p>
        </w:tc>
        <w:tc>
          <w:tcPr>
            <w:tcW w:w="2614" w:type="dxa"/>
          </w:tcPr>
          <w:p w14:paraId="52D5B2F9" w14:textId="77777777" w:rsidR="002E0951" w:rsidRPr="00C41812" w:rsidRDefault="002E0951" w:rsidP="000B0334">
            <w:pPr>
              <w:pStyle w:val="TableT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Substations to include drainage and sewage disposal systems to avoid offsite land and water pollution.</w:t>
            </w:r>
          </w:p>
        </w:tc>
        <w:tc>
          <w:tcPr>
            <w:tcW w:w="2136" w:type="dxa"/>
          </w:tcPr>
          <w:p w14:paraId="52D5B2FA" w14:textId="77777777" w:rsidR="002E0951" w:rsidRPr="00C41812" w:rsidRDefault="002E0951" w:rsidP="000B0334">
            <w:pPr>
              <w:jc w:val="left"/>
              <w:rPr>
                <w:rFonts w:ascii="Book Antiqua" w:hAnsi="Book Antiqua"/>
              </w:rPr>
            </w:pPr>
            <w:r w:rsidRPr="00C41812">
              <w:rPr>
                <w:rFonts w:ascii="Book Antiqua" w:hAnsi="Book Antiqua"/>
              </w:rPr>
              <w:t>Substation sewage design</w:t>
            </w:r>
          </w:p>
        </w:tc>
        <w:tc>
          <w:tcPr>
            <w:tcW w:w="1715" w:type="dxa"/>
          </w:tcPr>
          <w:p w14:paraId="52D5B2FB" w14:textId="77777777" w:rsidR="002E0951" w:rsidRPr="00C41812" w:rsidRDefault="002E0951" w:rsidP="000B0334">
            <w:pPr>
              <w:jc w:val="left"/>
              <w:rPr>
                <w:rFonts w:ascii="Book Antiqua" w:hAnsi="Book Antiqua"/>
              </w:rPr>
            </w:pPr>
            <w:r w:rsidRPr="00C41812">
              <w:rPr>
                <w:rFonts w:ascii="Book Antiqua" w:hAnsi="Book Antiqua"/>
                <w:color w:val="000000"/>
              </w:rPr>
              <w:t>Tender document to mention detailed specifications - once</w:t>
            </w:r>
          </w:p>
        </w:tc>
        <w:tc>
          <w:tcPr>
            <w:tcW w:w="1687" w:type="dxa"/>
          </w:tcPr>
          <w:p w14:paraId="52D5B2FC"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POWERGRID</w:t>
            </w:r>
          </w:p>
        </w:tc>
        <w:tc>
          <w:tcPr>
            <w:tcW w:w="1842" w:type="dxa"/>
          </w:tcPr>
          <w:p w14:paraId="52D5B2FD"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Part of detailed substation layout and design /drawings</w:t>
            </w:r>
          </w:p>
        </w:tc>
        <w:tc>
          <w:tcPr>
            <w:tcW w:w="1842" w:type="dxa"/>
          </w:tcPr>
          <w:p w14:paraId="52D5B2FE" w14:textId="77777777" w:rsidR="002E0951"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Substation packages (civil)</w:t>
            </w:r>
          </w:p>
        </w:tc>
      </w:tr>
      <w:tr w:rsidR="002E0951" w:rsidRPr="00C41812" w14:paraId="52D5B308" w14:textId="77777777" w:rsidTr="002E0951">
        <w:trPr>
          <w:cantSplit/>
          <w:trHeight w:val="800"/>
        </w:trPr>
        <w:tc>
          <w:tcPr>
            <w:tcW w:w="1928" w:type="dxa"/>
          </w:tcPr>
          <w:p w14:paraId="52D5B300"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Equipment submerged under flood</w:t>
            </w:r>
          </w:p>
        </w:tc>
        <w:tc>
          <w:tcPr>
            <w:tcW w:w="1769" w:type="dxa"/>
          </w:tcPr>
          <w:p w14:paraId="52D5B301"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Contamination of receptors (land, water)</w:t>
            </w:r>
          </w:p>
        </w:tc>
        <w:tc>
          <w:tcPr>
            <w:tcW w:w="2614" w:type="dxa"/>
          </w:tcPr>
          <w:p w14:paraId="52D5B302"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Substations constructed above the high flood level (HFL) by raising the foundation pad.</w:t>
            </w:r>
          </w:p>
        </w:tc>
        <w:tc>
          <w:tcPr>
            <w:tcW w:w="2136" w:type="dxa"/>
          </w:tcPr>
          <w:p w14:paraId="52D5B303"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Substation design to account for HFL (elevation with respect to HFL elevation)</w:t>
            </w:r>
          </w:p>
        </w:tc>
        <w:tc>
          <w:tcPr>
            <w:tcW w:w="1715" w:type="dxa"/>
          </w:tcPr>
          <w:p w14:paraId="52D5B304"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Base height as per flood design - once</w:t>
            </w:r>
          </w:p>
        </w:tc>
        <w:tc>
          <w:tcPr>
            <w:tcW w:w="1687" w:type="dxa"/>
          </w:tcPr>
          <w:p w14:paraId="52D5B305" w14:textId="77777777" w:rsidR="002E0951" w:rsidRPr="00C41812" w:rsidRDefault="002E0951" w:rsidP="000B0334">
            <w:pPr>
              <w:rPr>
                <w:rFonts w:ascii="Book Antiqua" w:hAnsi="Book Antiqua"/>
              </w:rPr>
            </w:pPr>
            <w:r w:rsidRPr="00C41812">
              <w:rPr>
                <w:rFonts w:ascii="Book Antiqua" w:hAnsi="Book Antiqua"/>
                <w:bCs/>
                <w:lang w:val="en-GB"/>
              </w:rPr>
              <w:t>POWERGRID</w:t>
            </w:r>
          </w:p>
        </w:tc>
        <w:tc>
          <w:tcPr>
            <w:tcW w:w="1842" w:type="dxa"/>
          </w:tcPr>
          <w:p w14:paraId="52D5B306"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Part of detailed substation layout and design /drawings</w:t>
            </w:r>
          </w:p>
        </w:tc>
        <w:tc>
          <w:tcPr>
            <w:tcW w:w="1842" w:type="dxa"/>
          </w:tcPr>
          <w:p w14:paraId="52D5B307" w14:textId="77777777" w:rsidR="002E0951"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Substation packages (civil)</w:t>
            </w:r>
          </w:p>
        </w:tc>
      </w:tr>
      <w:tr w:rsidR="009A68E6" w:rsidRPr="00C41812" w14:paraId="52D5B311" w14:textId="77777777" w:rsidTr="002E0951">
        <w:trPr>
          <w:cantSplit/>
          <w:trHeight w:val="800"/>
        </w:trPr>
        <w:tc>
          <w:tcPr>
            <w:tcW w:w="1928" w:type="dxa"/>
            <w:vMerge w:val="restart"/>
          </w:tcPr>
          <w:p w14:paraId="52D5B309"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Explosions/Fire</w:t>
            </w:r>
          </w:p>
        </w:tc>
        <w:tc>
          <w:tcPr>
            <w:tcW w:w="1769" w:type="dxa"/>
            <w:vMerge w:val="restart"/>
          </w:tcPr>
          <w:p w14:paraId="52D5B30A"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 xml:space="preserve">Hazards to life </w:t>
            </w:r>
          </w:p>
        </w:tc>
        <w:tc>
          <w:tcPr>
            <w:tcW w:w="2614" w:type="dxa"/>
          </w:tcPr>
          <w:p w14:paraId="52D5B30B" w14:textId="77777777" w:rsidR="009A68E6" w:rsidRPr="00C41812" w:rsidRDefault="009A68E6" w:rsidP="000B0334">
            <w:pPr>
              <w:pStyle w:val="TableT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Design of substations to include modern fire control systems/firewalls.</w:t>
            </w:r>
          </w:p>
        </w:tc>
        <w:tc>
          <w:tcPr>
            <w:tcW w:w="2136" w:type="dxa"/>
            <w:vMerge w:val="restart"/>
          </w:tcPr>
          <w:p w14:paraId="52D5B30C" w14:textId="77777777" w:rsidR="009A68E6" w:rsidRPr="00C41812" w:rsidRDefault="009A68E6" w:rsidP="000B0334">
            <w:pPr>
              <w:jc w:val="left"/>
              <w:rPr>
                <w:rFonts w:ascii="Book Antiqua" w:hAnsi="Book Antiqua"/>
              </w:rPr>
            </w:pPr>
            <w:r w:rsidRPr="00C41812">
              <w:rPr>
                <w:rFonts w:ascii="Book Antiqua" w:hAnsi="Book Antiqua"/>
              </w:rPr>
              <w:t>Substation design compliance with fire prevention and control codes</w:t>
            </w:r>
          </w:p>
        </w:tc>
        <w:tc>
          <w:tcPr>
            <w:tcW w:w="1715" w:type="dxa"/>
            <w:vMerge w:val="restart"/>
          </w:tcPr>
          <w:p w14:paraId="52D5B30D" w14:textId="77777777" w:rsidR="009A68E6" w:rsidRPr="00C41812" w:rsidRDefault="009A68E6" w:rsidP="000B0334">
            <w:pPr>
              <w:jc w:val="left"/>
              <w:rPr>
                <w:rFonts w:ascii="Book Antiqua" w:hAnsi="Book Antiqua"/>
              </w:rPr>
            </w:pPr>
            <w:r w:rsidRPr="00C41812">
              <w:rPr>
                <w:rFonts w:ascii="Book Antiqua" w:hAnsi="Book Antiqua"/>
                <w:color w:val="000000"/>
              </w:rPr>
              <w:t xml:space="preserve">Tender document to mention detailed </w:t>
            </w:r>
            <w:r w:rsidRPr="00C41812">
              <w:rPr>
                <w:rFonts w:ascii="Book Antiqua" w:hAnsi="Book Antiqua"/>
                <w:color w:val="000000"/>
              </w:rPr>
              <w:lastRenderedPageBreak/>
              <w:t>specifications - once</w:t>
            </w:r>
          </w:p>
        </w:tc>
        <w:tc>
          <w:tcPr>
            <w:tcW w:w="1687" w:type="dxa"/>
            <w:vMerge w:val="restart"/>
          </w:tcPr>
          <w:p w14:paraId="52D5B30E"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lastRenderedPageBreak/>
              <w:t>POWERGRID</w:t>
            </w:r>
          </w:p>
        </w:tc>
        <w:tc>
          <w:tcPr>
            <w:tcW w:w="1842" w:type="dxa"/>
            <w:vMerge w:val="restart"/>
          </w:tcPr>
          <w:p w14:paraId="52D5B30F"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 xml:space="preserve">Part of detailed substation layout and </w:t>
            </w:r>
            <w:r w:rsidRPr="00C41812">
              <w:rPr>
                <w:rFonts w:ascii="Book Antiqua" w:hAnsi="Book Antiqua"/>
                <w:sz w:val="22"/>
                <w:lang w:val="en-GB"/>
              </w:rPr>
              <w:lastRenderedPageBreak/>
              <w:t>design /drawings</w:t>
            </w:r>
          </w:p>
        </w:tc>
        <w:tc>
          <w:tcPr>
            <w:tcW w:w="1842" w:type="dxa"/>
            <w:vMerge w:val="restart"/>
          </w:tcPr>
          <w:p w14:paraId="52D5B310" w14:textId="77777777" w:rsidR="009A68E6" w:rsidRPr="00C41812" w:rsidRDefault="00C712B6" w:rsidP="00C712B6">
            <w:pPr>
              <w:pStyle w:val="TableText"/>
              <w:spacing w:line="240" w:lineRule="auto"/>
              <w:rPr>
                <w:rFonts w:ascii="Book Antiqua" w:hAnsi="Book Antiqua"/>
                <w:sz w:val="22"/>
                <w:lang w:val="en-GB"/>
              </w:rPr>
            </w:pPr>
            <w:r w:rsidRPr="00C41812">
              <w:rPr>
                <w:rFonts w:ascii="Book Antiqua" w:hAnsi="Book Antiqua"/>
                <w:sz w:val="22"/>
                <w:lang w:val="en-GB"/>
              </w:rPr>
              <w:lastRenderedPageBreak/>
              <w:t>Substation packages</w:t>
            </w:r>
          </w:p>
        </w:tc>
      </w:tr>
      <w:tr w:rsidR="009A68E6" w:rsidRPr="00C41812" w14:paraId="52D5B31A" w14:textId="77777777" w:rsidTr="002E0951">
        <w:trPr>
          <w:cantSplit/>
          <w:trHeight w:val="773"/>
        </w:trPr>
        <w:tc>
          <w:tcPr>
            <w:tcW w:w="1928" w:type="dxa"/>
            <w:vMerge/>
          </w:tcPr>
          <w:p w14:paraId="52D5B312" w14:textId="77777777" w:rsidR="009A68E6" w:rsidRPr="00C41812" w:rsidRDefault="009A68E6" w:rsidP="000B0334">
            <w:pPr>
              <w:pStyle w:val="TableText"/>
              <w:spacing w:line="240" w:lineRule="auto"/>
              <w:rPr>
                <w:rFonts w:ascii="Book Antiqua" w:hAnsi="Book Antiqua"/>
                <w:sz w:val="22"/>
                <w:lang w:val="en-GB"/>
              </w:rPr>
            </w:pPr>
          </w:p>
        </w:tc>
        <w:tc>
          <w:tcPr>
            <w:tcW w:w="1769" w:type="dxa"/>
            <w:vMerge/>
          </w:tcPr>
          <w:p w14:paraId="52D5B313" w14:textId="77777777" w:rsidR="009A68E6" w:rsidRPr="00C41812" w:rsidRDefault="009A68E6" w:rsidP="000B0334">
            <w:pPr>
              <w:pStyle w:val="TableText"/>
              <w:spacing w:line="240" w:lineRule="auto"/>
              <w:rPr>
                <w:rFonts w:ascii="Book Antiqua" w:hAnsi="Book Antiqua"/>
                <w:sz w:val="22"/>
                <w:lang w:val="en-GB"/>
              </w:rPr>
            </w:pPr>
          </w:p>
        </w:tc>
        <w:tc>
          <w:tcPr>
            <w:tcW w:w="2614" w:type="dxa"/>
          </w:tcPr>
          <w:p w14:paraId="52D5B314" w14:textId="77777777" w:rsidR="009A68E6" w:rsidRPr="00C41812" w:rsidRDefault="009A68E6" w:rsidP="000B0334">
            <w:pPr>
              <w:pStyle w:val="TableT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Provision of fire fighting equipment to be located close to transformers.</w:t>
            </w:r>
          </w:p>
        </w:tc>
        <w:tc>
          <w:tcPr>
            <w:tcW w:w="2136" w:type="dxa"/>
            <w:vMerge/>
          </w:tcPr>
          <w:p w14:paraId="52D5B315" w14:textId="77777777" w:rsidR="009A68E6" w:rsidRPr="00C41812" w:rsidRDefault="009A68E6" w:rsidP="000B0334">
            <w:pPr>
              <w:jc w:val="left"/>
              <w:rPr>
                <w:rFonts w:ascii="Book Antiqua" w:hAnsi="Book Antiqua"/>
              </w:rPr>
            </w:pPr>
          </w:p>
        </w:tc>
        <w:tc>
          <w:tcPr>
            <w:tcW w:w="1715" w:type="dxa"/>
            <w:vMerge/>
          </w:tcPr>
          <w:p w14:paraId="52D5B316" w14:textId="77777777" w:rsidR="009A68E6" w:rsidRPr="00C41812" w:rsidRDefault="009A68E6" w:rsidP="000B0334">
            <w:pPr>
              <w:jc w:val="left"/>
              <w:rPr>
                <w:rFonts w:ascii="Book Antiqua" w:hAnsi="Book Antiqua"/>
              </w:rPr>
            </w:pPr>
          </w:p>
        </w:tc>
        <w:tc>
          <w:tcPr>
            <w:tcW w:w="1687" w:type="dxa"/>
            <w:vMerge/>
          </w:tcPr>
          <w:p w14:paraId="52D5B317" w14:textId="77777777" w:rsidR="009A68E6" w:rsidRPr="00C41812" w:rsidRDefault="009A68E6" w:rsidP="000B0334">
            <w:pPr>
              <w:pStyle w:val="TableText"/>
              <w:spacing w:line="240" w:lineRule="auto"/>
              <w:rPr>
                <w:rFonts w:ascii="Book Antiqua" w:hAnsi="Book Antiqua"/>
                <w:sz w:val="22"/>
                <w:lang w:val="en-GB"/>
              </w:rPr>
            </w:pPr>
          </w:p>
        </w:tc>
        <w:tc>
          <w:tcPr>
            <w:tcW w:w="1842" w:type="dxa"/>
            <w:vMerge/>
          </w:tcPr>
          <w:p w14:paraId="52D5B318" w14:textId="77777777" w:rsidR="009A68E6" w:rsidRPr="00C41812" w:rsidRDefault="009A68E6" w:rsidP="000B0334">
            <w:pPr>
              <w:pStyle w:val="TableText"/>
              <w:spacing w:line="240" w:lineRule="auto"/>
              <w:rPr>
                <w:rFonts w:ascii="Book Antiqua" w:hAnsi="Book Antiqua"/>
                <w:sz w:val="22"/>
                <w:lang w:val="en-GB"/>
              </w:rPr>
            </w:pPr>
          </w:p>
        </w:tc>
        <w:tc>
          <w:tcPr>
            <w:tcW w:w="1842" w:type="dxa"/>
            <w:vMerge/>
          </w:tcPr>
          <w:p w14:paraId="52D5B319" w14:textId="77777777" w:rsidR="009A68E6" w:rsidRPr="00C41812" w:rsidRDefault="009A68E6" w:rsidP="000B0334">
            <w:pPr>
              <w:pStyle w:val="TableText"/>
              <w:spacing w:line="240" w:lineRule="auto"/>
              <w:rPr>
                <w:rFonts w:ascii="Book Antiqua" w:hAnsi="Book Antiqua"/>
                <w:sz w:val="22"/>
                <w:lang w:val="en-GB"/>
              </w:rPr>
            </w:pPr>
          </w:p>
        </w:tc>
      </w:tr>
      <w:tr w:rsidR="002E0951" w:rsidRPr="00C41812" w14:paraId="52D5B31D" w14:textId="77777777" w:rsidTr="002E0951">
        <w:trPr>
          <w:cantSplit/>
        </w:trPr>
        <w:tc>
          <w:tcPr>
            <w:tcW w:w="13691" w:type="dxa"/>
            <w:gridSpan w:val="7"/>
          </w:tcPr>
          <w:p w14:paraId="52D5B31B" w14:textId="77777777" w:rsidR="002E0951" w:rsidRPr="00C41812" w:rsidRDefault="002E0951" w:rsidP="000B0334">
            <w:pPr>
              <w:jc w:val="left"/>
              <w:rPr>
                <w:rFonts w:ascii="Book Antiqua" w:hAnsi="Book Antiqua"/>
              </w:rPr>
            </w:pPr>
            <w:r w:rsidRPr="00C41812">
              <w:rPr>
                <w:rFonts w:ascii="Book Antiqua" w:hAnsi="Book Antiqua"/>
                <w:b/>
                <w:bCs/>
                <w:color w:val="000000"/>
              </w:rPr>
              <w:t>Construction</w:t>
            </w:r>
          </w:p>
        </w:tc>
        <w:tc>
          <w:tcPr>
            <w:tcW w:w="1842" w:type="dxa"/>
          </w:tcPr>
          <w:p w14:paraId="52D5B31C" w14:textId="77777777" w:rsidR="002E0951" w:rsidRPr="00C41812" w:rsidRDefault="002E0951" w:rsidP="000B0334">
            <w:pPr>
              <w:jc w:val="left"/>
              <w:rPr>
                <w:rFonts w:ascii="Book Antiqua" w:hAnsi="Book Antiqua"/>
                <w:b/>
                <w:bCs/>
                <w:color w:val="000000"/>
              </w:rPr>
            </w:pPr>
          </w:p>
        </w:tc>
      </w:tr>
      <w:tr w:rsidR="002E0951" w:rsidRPr="00C41812" w14:paraId="52D5B326" w14:textId="77777777" w:rsidTr="002E0951">
        <w:tc>
          <w:tcPr>
            <w:tcW w:w="1928" w:type="dxa"/>
          </w:tcPr>
          <w:p w14:paraId="52D5B31E" w14:textId="77777777" w:rsidR="002E0951" w:rsidRPr="00C41812" w:rsidRDefault="002E0951" w:rsidP="000B0334">
            <w:pPr>
              <w:jc w:val="left"/>
              <w:rPr>
                <w:rFonts w:ascii="Book Antiqua" w:hAnsi="Book Antiqua"/>
              </w:rPr>
            </w:pPr>
            <w:r w:rsidRPr="00C41812">
              <w:rPr>
                <w:rFonts w:ascii="Book Antiqua" w:hAnsi="Book Antiqua"/>
              </w:rPr>
              <w:t>Equipment layout and installation</w:t>
            </w:r>
          </w:p>
        </w:tc>
        <w:tc>
          <w:tcPr>
            <w:tcW w:w="1769" w:type="dxa"/>
          </w:tcPr>
          <w:p w14:paraId="52D5B31F" w14:textId="77777777" w:rsidR="002E0951" w:rsidRPr="00C41812" w:rsidRDefault="002E0951" w:rsidP="000B0334">
            <w:pPr>
              <w:jc w:val="left"/>
              <w:rPr>
                <w:rFonts w:ascii="Book Antiqua" w:hAnsi="Book Antiqua"/>
              </w:rPr>
            </w:pPr>
            <w:r w:rsidRPr="00C41812">
              <w:rPr>
                <w:rFonts w:ascii="Book Antiqua" w:hAnsi="Book Antiqua"/>
              </w:rPr>
              <w:t>Noise and vibrations</w:t>
            </w:r>
          </w:p>
        </w:tc>
        <w:tc>
          <w:tcPr>
            <w:tcW w:w="2614" w:type="dxa"/>
          </w:tcPr>
          <w:p w14:paraId="52D5B320"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Construction techniques and machinery selection seeking to minimize ground disturbance.</w:t>
            </w:r>
          </w:p>
        </w:tc>
        <w:tc>
          <w:tcPr>
            <w:tcW w:w="2136" w:type="dxa"/>
          </w:tcPr>
          <w:p w14:paraId="52D5B321"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Construction techniques and machinery</w:t>
            </w:r>
          </w:p>
        </w:tc>
        <w:tc>
          <w:tcPr>
            <w:tcW w:w="1715" w:type="dxa"/>
          </w:tcPr>
          <w:p w14:paraId="52D5B322"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Construction techniques and machinery creating minimal ground disturbance - once at the start of each construction phase</w:t>
            </w:r>
          </w:p>
        </w:tc>
        <w:tc>
          <w:tcPr>
            <w:tcW w:w="1687" w:type="dxa"/>
          </w:tcPr>
          <w:p w14:paraId="52D5B323"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24" w14:textId="77777777" w:rsidR="002E0951" w:rsidRPr="00C41812" w:rsidRDefault="002E0951" w:rsidP="000B0334">
            <w:pPr>
              <w:rPr>
                <w:rFonts w:ascii="Book Antiqua" w:hAnsi="Book Antiqua"/>
              </w:rPr>
            </w:pPr>
            <w:r w:rsidRPr="00C41812">
              <w:rPr>
                <w:rFonts w:ascii="Book Antiqua" w:hAnsi="Book Antiqua"/>
                <w:lang w:val="en-GB"/>
              </w:rPr>
              <w:t>Construction period</w:t>
            </w:r>
          </w:p>
        </w:tc>
        <w:tc>
          <w:tcPr>
            <w:tcW w:w="1842" w:type="dxa"/>
          </w:tcPr>
          <w:p w14:paraId="52D5B325" w14:textId="77777777" w:rsidR="002E0951" w:rsidRPr="00C41812" w:rsidRDefault="009A68E6" w:rsidP="000B0334">
            <w:pPr>
              <w:rPr>
                <w:rFonts w:ascii="Book Antiqua" w:hAnsi="Book Antiqua"/>
                <w:lang w:val="en-GB"/>
              </w:rPr>
            </w:pPr>
            <w:r w:rsidRPr="00C41812">
              <w:rPr>
                <w:rFonts w:ascii="Book Antiqua" w:hAnsi="Book Antiqua"/>
                <w:lang w:val="en-GB"/>
              </w:rPr>
              <w:t>All packages</w:t>
            </w:r>
          </w:p>
        </w:tc>
      </w:tr>
      <w:tr w:rsidR="00C712B6" w:rsidRPr="00C41812" w14:paraId="52D5B32F" w14:textId="77777777" w:rsidTr="002E0951">
        <w:tc>
          <w:tcPr>
            <w:tcW w:w="1928" w:type="dxa"/>
          </w:tcPr>
          <w:p w14:paraId="52D5B327" w14:textId="77777777" w:rsidR="00C712B6" w:rsidRPr="00C41812" w:rsidRDefault="00C712B6" w:rsidP="000B0334">
            <w:pPr>
              <w:jc w:val="left"/>
              <w:rPr>
                <w:rFonts w:ascii="Book Antiqua" w:hAnsi="Book Antiqua"/>
              </w:rPr>
            </w:pPr>
            <w:r w:rsidRPr="00C41812">
              <w:rPr>
                <w:rFonts w:ascii="Book Antiqua" w:hAnsi="Book Antiqua"/>
              </w:rPr>
              <w:t xml:space="preserve">Physical construction </w:t>
            </w:r>
          </w:p>
        </w:tc>
        <w:tc>
          <w:tcPr>
            <w:tcW w:w="1769" w:type="dxa"/>
          </w:tcPr>
          <w:p w14:paraId="52D5B328" w14:textId="77777777" w:rsidR="00C712B6" w:rsidRPr="00C41812" w:rsidRDefault="00C712B6" w:rsidP="000B0334">
            <w:pPr>
              <w:jc w:val="left"/>
              <w:rPr>
                <w:rFonts w:ascii="Book Antiqua" w:hAnsi="Book Antiqua"/>
              </w:rPr>
            </w:pPr>
            <w:r w:rsidRPr="00C41812">
              <w:rPr>
                <w:rFonts w:ascii="Book Antiqua" w:hAnsi="Book Antiqua"/>
              </w:rPr>
              <w:t>Disturbed farming activity</w:t>
            </w:r>
          </w:p>
        </w:tc>
        <w:tc>
          <w:tcPr>
            <w:tcW w:w="2614" w:type="dxa"/>
          </w:tcPr>
          <w:p w14:paraId="52D5B329"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Construction activities on cropping land timed to avoid disturbance of field crops (within one month of harvest wherever possible).</w:t>
            </w:r>
          </w:p>
        </w:tc>
        <w:tc>
          <w:tcPr>
            <w:tcW w:w="2136" w:type="dxa"/>
          </w:tcPr>
          <w:p w14:paraId="52D5B32A"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Timing of start of construction</w:t>
            </w:r>
          </w:p>
        </w:tc>
        <w:tc>
          <w:tcPr>
            <w:tcW w:w="1715" w:type="dxa"/>
          </w:tcPr>
          <w:p w14:paraId="52D5B32B"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Crop disturbance –Post harvest as soon as possible but before next crop - once per site</w:t>
            </w:r>
          </w:p>
        </w:tc>
        <w:tc>
          <w:tcPr>
            <w:tcW w:w="1687" w:type="dxa"/>
          </w:tcPr>
          <w:p w14:paraId="52D5B32C"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2D" w14:textId="77777777" w:rsidR="00C712B6" w:rsidRPr="00C41812" w:rsidRDefault="00C712B6" w:rsidP="000B0334">
            <w:pPr>
              <w:pStyle w:val="TableText"/>
              <w:keepNext/>
              <w:spacing w:line="240" w:lineRule="auto"/>
              <w:rPr>
                <w:rFonts w:ascii="Book Antiqua" w:hAnsi="Book Antiqua"/>
                <w:sz w:val="22"/>
                <w:lang w:val="en-GB"/>
              </w:rPr>
            </w:pPr>
            <w:r w:rsidRPr="00C41812">
              <w:rPr>
                <w:rFonts w:ascii="Book Antiqua" w:hAnsi="Book Antiqua"/>
                <w:sz w:val="22"/>
                <w:lang w:val="en-GB"/>
              </w:rPr>
              <w:t>Construction period</w:t>
            </w:r>
          </w:p>
        </w:tc>
        <w:tc>
          <w:tcPr>
            <w:tcW w:w="1842" w:type="dxa"/>
          </w:tcPr>
          <w:p w14:paraId="52D5B32E" w14:textId="77777777" w:rsidR="00C712B6" w:rsidRPr="00C41812" w:rsidRDefault="005928C7" w:rsidP="00C712B6">
            <w:pPr>
              <w:jc w:val="left"/>
              <w:rPr>
                <w:rFonts w:ascii="Book Antiqua" w:hAnsi="Book Antiqua"/>
                <w:lang w:val="en-GB"/>
              </w:rPr>
            </w:pPr>
            <w:r w:rsidRPr="00C41812">
              <w:rPr>
                <w:rFonts w:ascii="Book Antiqua" w:hAnsi="Book Antiqua"/>
                <w:lang w:val="en-GB"/>
              </w:rPr>
              <w:t>All packages</w:t>
            </w:r>
          </w:p>
        </w:tc>
      </w:tr>
      <w:tr w:rsidR="00C712B6" w:rsidRPr="00C41812" w14:paraId="52D5B338" w14:textId="77777777" w:rsidTr="002E0951">
        <w:trPr>
          <w:cantSplit/>
        </w:trPr>
        <w:tc>
          <w:tcPr>
            <w:tcW w:w="1928" w:type="dxa"/>
            <w:vMerge w:val="restart"/>
          </w:tcPr>
          <w:p w14:paraId="52D5B330" w14:textId="77777777" w:rsidR="00C712B6" w:rsidRPr="00C41812" w:rsidRDefault="00C712B6" w:rsidP="000B0334">
            <w:pPr>
              <w:jc w:val="left"/>
              <w:rPr>
                <w:rFonts w:ascii="Book Antiqua" w:hAnsi="Book Antiqua"/>
              </w:rPr>
            </w:pPr>
            <w:r w:rsidRPr="00C41812">
              <w:rPr>
                <w:rFonts w:ascii="Book Antiqua" w:hAnsi="Book Antiqua"/>
              </w:rPr>
              <w:lastRenderedPageBreak/>
              <w:t>Mechanized construction</w:t>
            </w:r>
          </w:p>
        </w:tc>
        <w:tc>
          <w:tcPr>
            <w:tcW w:w="1769" w:type="dxa"/>
          </w:tcPr>
          <w:p w14:paraId="52D5B331" w14:textId="77777777" w:rsidR="00C712B6" w:rsidRPr="00C41812" w:rsidRDefault="00C712B6" w:rsidP="000B0334">
            <w:pPr>
              <w:jc w:val="left"/>
              <w:rPr>
                <w:rFonts w:ascii="Book Antiqua" w:hAnsi="Book Antiqua"/>
              </w:rPr>
            </w:pPr>
            <w:r w:rsidRPr="00C41812">
              <w:rPr>
                <w:rFonts w:ascii="Book Antiqua" w:hAnsi="Book Antiqua"/>
              </w:rPr>
              <w:t>Noise, vibration and operator safety, efficient operation</w:t>
            </w:r>
          </w:p>
        </w:tc>
        <w:tc>
          <w:tcPr>
            <w:tcW w:w="2614" w:type="dxa"/>
          </w:tcPr>
          <w:p w14:paraId="52D5B332"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Construction equipment to be well maintained.</w:t>
            </w:r>
          </w:p>
        </w:tc>
        <w:tc>
          <w:tcPr>
            <w:tcW w:w="2136" w:type="dxa"/>
          </w:tcPr>
          <w:p w14:paraId="52D5B333"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Construction equipment – estimated noise emissions</w:t>
            </w:r>
          </w:p>
        </w:tc>
        <w:tc>
          <w:tcPr>
            <w:tcW w:w="1715" w:type="dxa"/>
          </w:tcPr>
          <w:p w14:paraId="52D5B334"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Complaints received by local authorities - every 2 weeks</w:t>
            </w:r>
          </w:p>
        </w:tc>
        <w:tc>
          <w:tcPr>
            <w:tcW w:w="1687" w:type="dxa"/>
          </w:tcPr>
          <w:p w14:paraId="52D5B335"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36" w14:textId="77777777" w:rsidR="00C712B6" w:rsidRPr="00C41812" w:rsidRDefault="00C712B6" w:rsidP="000B0334">
            <w:pPr>
              <w:jc w:val="left"/>
              <w:rPr>
                <w:rFonts w:ascii="Book Antiqua" w:hAnsi="Book Antiqua"/>
              </w:rPr>
            </w:pPr>
            <w:r w:rsidRPr="00C41812">
              <w:rPr>
                <w:rFonts w:ascii="Book Antiqua" w:hAnsi="Book Antiqua"/>
                <w:lang w:val="en-GB"/>
              </w:rPr>
              <w:t>Construction period</w:t>
            </w:r>
          </w:p>
        </w:tc>
        <w:tc>
          <w:tcPr>
            <w:tcW w:w="1842" w:type="dxa"/>
            <w:vMerge w:val="restart"/>
          </w:tcPr>
          <w:p w14:paraId="52D5B337" w14:textId="77777777" w:rsidR="00C712B6" w:rsidRPr="00C41812" w:rsidRDefault="00C712B6" w:rsidP="000B0334">
            <w:pPr>
              <w:jc w:val="left"/>
              <w:rPr>
                <w:rFonts w:ascii="Book Antiqua" w:hAnsi="Book Antiqua"/>
                <w:lang w:val="en-GB"/>
              </w:rPr>
            </w:pPr>
            <w:r w:rsidRPr="00C41812">
              <w:rPr>
                <w:rFonts w:ascii="Book Antiqua" w:hAnsi="Book Antiqua"/>
                <w:lang w:val="en-GB"/>
              </w:rPr>
              <w:t>All packages</w:t>
            </w:r>
          </w:p>
        </w:tc>
      </w:tr>
      <w:tr w:rsidR="00C712B6" w:rsidRPr="00C41812" w14:paraId="52D5B341" w14:textId="77777777" w:rsidTr="002E0951">
        <w:trPr>
          <w:cantSplit/>
        </w:trPr>
        <w:tc>
          <w:tcPr>
            <w:tcW w:w="1928" w:type="dxa"/>
            <w:vMerge/>
          </w:tcPr>
          <w:p w14:paraId="52D5B339" w14:textId="77777777" w:rsidR="00C712B6" w:rsidRPr="00C41812" w:rsidRDefault="00C712B6" w:rsidP="000B0334">
            <w:pPr>
              <w:jc w:val="left"/>
              <w:rPr>
                <w:rFonts w:ascii="Book Antiqua" w:hAnsi="Book Antiqua"/>
              </w:rPr>
            </w:pPr>
          </w:p>
        </w:tc>
        <w:tc>
          <w:tcPr>
            <w:tcW w:w="1769" w:type="dxa"/>
          </w:tcPr>
          <w:p w14:paraId="52D5B33A" w14:textId="77777777" w:rsidR="00C712B6" w:rsidRPr="00C41812" w:rsidRDefault="00C712B6" w:rsidP="000B0334">
            <w:pPr>
              <w:jc w:val="left"/>
              <w:rPr>
                <w:rFonts w:ascii="Book Antiqua" w:hAnsi="Book Antiqua"/>
              </w:rPr>
            </w:pPr>
            <w:r w:rsidRPr="00C41812">
              <w:rPr>
                <w:rFonts w:ascii="Book Antiqua" w:hAnsi="Book Antiqua"/>
              </w:rPr>
              <w:t>Noise, vibration, equipment wear and tear</w:t>
            </w:r>
          </w:p>
        </w:tc>
        <w:tc>
          <w:tcPr>
            <w:tcW w:w="2614" w:type="dxa"/>
          </w:tcPr>
          <w:p w14:paraId="52D5B33B"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Turning off plant not in use.</w:t>
            </w:r>
          </w:p>
        </w:tc>
        <w:tc>
          <w:tcPr>
            <w:tcW w:w="2136" w:type="dxa"/>
          </w:tcPr>
          <w:p w14:paraId="52D5B33C"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Construction equipment – estimated noise emissions and operating schedules</w:t>
            </w:r>
          </w:p>
        </w:tc>
        <w:tc>
          <w:tcPr>
            <w:tcW w:w="1715" w:type="dxa"/>
          </w:tcPr>
          <w:p w14:paraId="52D5B33D"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Complaints received by local authorities - every 2 weeks</w:t>
            </w:r>
          </w:p>
        </w:tc>
        <w:tc>
          <w:tcPr>
            <w:tcW w:w="1687" w:type="dxa"/>
          </w:tcPr>
          <w:p w14:paraId="52D5B33E"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3F" w14:textId="77777777" w:rsidR="00C712B6" w:rsidRPr="00C41812" w:rsidRDefault="00C712B6" w:rsidP="000B0334">
            <w:pPr>
              <w:jc w:val="left"/>
              <w:rPr>
                <w:rFonts w:ascii="Book Antiqua" w:hAnsi="Book Antiqua"/>
              </w:rPr>
            </w:pPr>
            <w:r w:rsidRPr="00C41812">
              <w:rPr>
                <w:rFonts w:ascii="Book Antiqua" w:hAnsi="Book Antiqua"/>
                <w:lang w:val="en-GB"/>
              </w:rPr>
              <w:t>Construction period</w:t>
            </w:r>
          </w:p>
        </w:tc>
        <w:tc>
          <w:tcPr>
            <w:tcW w:w="1842" w:type="dxa"/>
            <w:vMerge/>
          </w:tcPr>
          <w:p w14:paraId="52D5B340" w14:textId="77777777" w:rsidR="00C712B6" w:rsidRPr="00C41812" w:rsidRDefault="00C712B6" w:rsidP="000B0334">
            <w:pPr>
              <w:jc w:val="left"/>
              <w:rPr>
                <w:rFonts w:ascii="Book Antiqua" w:hAnsi="Book Antiqua"/>
                <w:lang w:val="en-GB"/>
              </w:rPr>
            </w:pPr>
          </w:p>
        </w:tc>
      </w:tr>
      <w:tr w:rsidR="00C712B6" w:rsidRPr="00C41812" w14:paraId="52D5B34A" w14:textId="77777777" w:rsidTr="002E0951">
        <w:trPr>
          <w:cantSplit/>
        </w:trPr>
        <w:tc>
          <w:tcPr>
            <w:tcW w:w="1928" w:type="dxa"/>
            <w:vMerge w:val="restart"/>
          </w:tcPr>
          <w:p w14:paraId="52D5B342" w14:textId="77777777" w:rsidR="00C712B6" w:rsidRPr="00C41812" w:rsidRDefault="00C712B6" w:rsidP="000B0334">
            <w:pPr>
              <w:jc w:val="left"/>
              <w:rPr>
                <w:rFonts w:ascii="Book Antiqua" w:hAnsi="Book Antiqua"/>
              </w:rPr>
            </w:pPr>
            <w:r w:rsidRPr="00C41812">
              <w:rPr>
                <w:rFonts w:ascii="Book Antiqua" w:hAnsi="Book Antiqua"/>
              </w:rPr>
              <w:t>Construction of roads for accessibility</w:t>
            </w:r>
          </w:p>
        </w:tc>
        <w:tc>
          <w:tcPr>
            <w:tcW w:w="1769" w:type="dxa"/>
          </w:tcPr>
          <w:p w14:paraId="52D5B343" w14:textId="77777777" w:rsidR="00C712B6" w:rsidRPr="00C41812" w:rsidRDefault="00C712B6" w:rsidP="000B0334">
            <w:pPr>
              <w:jc w:val="left"/>
              <w:rPr>
                <w:rFonts w:ascii="Book Antiqua" w:hAnsi="Book Antiqua"/>
              </w:rPr>
            </w:pPr>
            <w:r w:rsidRPr="00C41812">
              <w:rPr>
                <w:rFonts w:ascii="Book Antiqua" w:hAnsi="Book Antiqua"/>
              </w:rPr>
              <w:t xml:space="preserve">Increase in airborne dust particles </w:t>
            </w:r>
          </w:p>
        </w:tc>
        <w:tc>
          <w:tcPr>
            <w:tcW w:w="2614" w:type="dxa"/>
          </w:tcPr>
          <w:p w14:paraId="52D5B344"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Existing roads and tracks used for construction and maintenance access to the line wherever possible.</w:t>
            </w:r>
          </w:p>
        </w:tc>
        <w:tc>
          <w:tcPr>
            <w:tcW w:w="2136" w:type="dxa"/>
          </w:tcPr>
          <w:p w14:paraId="52D5B345"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Access roads, routes (length and width of new access roads to be constructed)</w:t>
            </w:r>
          </w:p>
        </w:tc>
        <w:tc>
          <w:tcPr>
            <w:tcW w:w="1715" w:type="dxa"/>
          </w:tcPr>
          <w:p w14:paraId="52D5B346"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Use of established roads wherever possible - every 2 weeks</w:t>
            </w:r>
          </w:p>
        </w:tc>
        <w:tc>
          <w:tcPr>
            <w:tcW w:w="1687" w:type="dxa"/>
          </w:tcPr>
          <w:p w14:paraId="52D5B347"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48" w14:textId="77777777" w:rsidR="00C712B6" w:rsidRPr="00C41812" w:rsidRDefault="00C712B6" w:rsidP="000B0334">
            <w:pPr>
              <w:jc w:val="left"/>
              <w:rPr>
                <w:rFonts w:ascii="Book Antiqua" w:hAnsi="Book Antiqua"/>
              </w:rPr>
            </w:pPr>
            <w:r w:rsidRPr="00C41812">
              <w:rPr>
                <w:rFonts w:ascii="Book Antiqua" w:hAnsi="Book Antiqua"/>
                <w:lang w:val="en-GB"/>
              </w:rPr>
              <w:t>Construction period</w:t>
            </w:r>
          </w:p>
        </w:tc>
        <w:tc>
          <w:tcPr>
            <w:tcW w:w="1842" w:type="dxa"/>
          </w:tcPr>
          <w:p w14:paraId="52D5B349" w14:textId="77777777" w:rsidR="00C712B6" w:rsidRPr="00C41812" w:rsidRDefault="00C712B6" w:rsidP="000B0334">
            <w:pPr>
              <w:jc w:val="left"/>
              <w:rPr>
                <w:rFonts w:ascii="Book Antiqua" w:hAnsi="Book Antiqua"/>
                <w:lang w:val="en-GB"/>
              </w:rPr>
            </w:pPr>
            <w:r w:rsidRPr="00C41812">
              <w:rPr>
                <w:rFonts w:ascii="Book Antiqua" w:hAnsi="Book Antiqua"/>
                <w:lang w:val="en-GB"/>
              </w:rPr>
              <w:t>Transmission Line Tower Packages</w:t>
            </w:r>
          </w:p>
        </w:tc>
      </w:tr>
      <w:tr w:rsidR="00C712B6" w:rsidRPr="00C41812" w14:paraId="52D5B353" w14:textId="77777777" w:rsidTr="002E0951">
        <w:trPr>
          <w:cantSplit/>
        </w:trPr>
        <w:tc>
          <w:tcPr>
            <w:tcW w:w="1928" w:type="dxa"/>
            <w:vMerge/>
          </w:tcPr>
          <w:p w14:paraId="52D5B34B" w14:textId="77777777" w:rsidR="00C712B6" w:rsidRPr="00C41812" w:rsidRDefault="00C712B6" w:rsidP="000B0334">
            <w:pPr>
              <w:jc w:val="left"/>
              <w:rPr>
                <w:rFonts w:ascii="Book Antiqua" w:hAnsi="Book Antiqua"/>
              </w:rPr>
            </w:pPr>
          </w:p>
        </w:tc>
        <w:tc>
          <w:tcPr>
            <w:tcW w:w="1769" w:type="dxa"/>
          </w:tcPr>
          <w:p w14:paraId="52D5B34C" w14:textId="77777777" w:rsidR="00C712B6" w:rsidRPr="00C41812" w:rsidRDefault="00C712B6" w:rsidP="000B0334">
            <w:pPr>
              <w:jc w:val="left"/>
              <w:rPr>
                <w:rFonts w:ascii="Book Antiqua" w:hAnsi="Book Antiqua"/>
              </w:rPr>
            </w:pPr>
            <w:r w:rsidRPr="00C41812">
              <w:rPr>
                <w:rFonts w:ascii="Book Antiqua" w:hAnsi="Book Antiqua"/>
              </w:rPr>
              <w:t>Increased land requirement for temporary accessibility</w:t>
            </w:r>
          </w:p>
        </w:tc>
        <w:tc>
          <w:tcPr>
            <w:tcW w:w="2614" w:type="dxa"/>
          </w:tcPr>
          <w:p w14:paraId="52D5B34D"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New access ways restricted to a single carriageway width within the RoW.</w:t>
            </w:r>
          </w:p>
        </w:tc>
        <w:tc>
          <w:tcPr>
            <w:tcW w:w="2136" w:type="dxa"/>
          </w:tcPr>
          <w:p w14:paraId="52D5B34E"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Access width (meters)</w:t>
            </w:r>
          </w:p>
        </w:tc>
        <w:tc>
          <w:tcPr>
            <w:tcW w:w="1715" w:type="dxa"/>
          </w:tcPr>
          <w:p w14:paraId="52D5B34F"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Access restricted to single carriageway width within RoW - every 2 weeks</w:t>
            </w:r>
          </w:p>
        </w:tc>
        <w:tc>
          <w:tcPr>
            <w:tcW w:w="1687" w:type="dxa"/>
          </w:tcPr>
          <w:p w14:paraId="52D5B350"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51" w14:textId="77777777" w:rsidR="00C712B6" w:rsidRPr="00C41812" w:rsidRDefault="00C712B6" w:rsidP="000B0334">
            <w:pPr>
              <w:jc w:val="left"/>
              <w:rPr>
                <w:rFonts w:ascii="Book Antiqua" w:hAnsi="Book Antiqua"/>
              </w:rPr>
            </w:pPr>
            <w:r w:rsidRPr="00C41812">
              <w:rPr>
                <w:rFonts w:ascii="Book Antiqua" w:hAnsi="Book Antiqua"/>
                <w:lang w:val="en-GB"/>
              </w:rPr>
              <w:t>Construction period</w:t>
            </w:r>
          </w:p>
        </w:tc>
        <w:tc>
          <w:tcPr>
            <w:tcW w:w="1842" w:type="dxa"/>
          </w:tcPr>
          <w:p w14:paraId="52D5B352" w14:textId="77777777" w:rsidR="00C712B6" w:rsidRPr="00C41812" w:rsidRDefault="00C712B6" w:rsidP="000B0334">
            <w:pPr>
              <w:jc w:val="left"/>
              <w:rPr>
                <w:rFonts w:ascii="Book Antiqua" w:hAnsi="Book Antiqua"/>
                <w:lang w:val="en-GB"/>
              </w:rPr>
            </w:pPr>
            <w:r w:rsidRPr="00C41812">
              <w:rPr>
                <w:rFonts w:ascii="Book Antiqua" w:hAnsi="Book Antiqua"/>
                <w:lang w:val="en-GB"/>
              </w:rPr>
              <w:t xml:space="preserve"> </w:t>
            </w:r>
          </w:p>
        </w:tc>
      </w:tr>
      <w:tr w:rsidR="00C712B6" w:rsidRPr="00C41812" w14:paraId="52D5B35E" w14:textId="77777777" w:rsidTr="002E0951">
        <w:tc>
          <w:tcPr>
            <w:tcW w:w="1928" w:type="dxa"/>
          </w:tcPr>
          <w:p w14:paraId="52D5B354" w14:textId="77777777" w:rsidR="00C712B6" w:rsidRPr="00C41812" w:rsidRDefault="00C712B6" w:rsidP="000B0334">
            <w:pPr>
              <w:jc w:val="left"/>
              <w:rPr>
                <w:rFonts w:ascii="Book Antiqua" w:hAnsi="Book Antiqua"/>
              </w:rPr>
            </w:pPr>
            <w:r w:rsidRPr="00C41812">
              <w:rPr>
                <w:rFonts w:ascii="Book Antiqua" w:hAnsi="Book Antiqua"/>
              </w:rPr>
              <w:t>Temporary blockage of utilities</w:t>
            </w:r>
          </w:p>
        </w:tc>
        <w:tc>
          <w:tcPr>
            <w:tcW w:w="1769" w:type="dxa"/>
          </w:tcPr>
          <w:p w14:paraId="52D5B355" w14:textId="77777777" w:rsidR="00C712B6" w:rsidRPr="00C41812" w:rsidRDefault="00C712B6" w:rsidP="000B0334">
            <w:pPr>
              <w:jc w:val="left"/>
              <w:rPr>
                <w:rFonts w:ascii="Book Antiqua" w:hAnsi="Book Antiqua"/>
              </w:rPr>
            </w:pPr>
            <w:r w:rsidRPr="00C41812">
              <w:rPr>
                <w:rFonts w:ascii="Book Antiqua" w:hAnsi="Book Antiqua"/>
              </w:rPr>
              <w:t>Overflows, reduced discharge</w:t>
            </w:r>
          </w:p>
        </w:tc>
        <w:tc>
          <w:tcPr>
            <w:tcW w:w="2614" w:type="dxa"/>
          </w:tcPr>
          <w:p w14:paraId="52D5B356"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Temporary placement of fill in drains/canals not permitted.</w:t>
            </w:r>
          </w:p>
        </w:tc>
        <w:tc>
          <w:tcPr>
            <w:tcW w:w="2136" w:type="dxa"/>
          </w:tcPr>
          <w:p w14:paraId="52D5B357"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Temporary fill placement (m</w:t>
            </w:r>
            <w:r w:rsidRPr="00C41812">
              <w:rPr>
                <w:rFonts w:ascii="Book Antiqua" w:hAnsi="Book Antiqua"/>
                <w:color w:val="000000"/>
                <w:vertAlign w:val="superscript"/>
              </w:rPr>
              <w:t>3</w:t>
            </w:r>
            <w:r w:rsidRPr="00C41812">
              <w:rPr>
                <w:rFonts w:ascii="Book Antiqua" w:hAnsi="Book Antiqua"/>
                <w:color w:val="000000"/>
              </w:rPr>
              <w:t>)</w:t>
            </w:r>
          </w:p>
        </w:tc>
        <w:tc>
          <w:tcPr>
            <w:tcW w:w="1715" w:type="dxa"/>
          </w:tcPr>
          <w:p w14:paraId="52D5B358"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 xml:space="preserve">Absence of fill in sensitive drainage areas </w:t>
            </w:r>
            <w:r w:rsidRPr="00C41812">
              <w:rPr>
                <w:rFonts w:ascii="Book Antiqua" w:hAnsi="Book Antiqua"/>
                <w:color w:val="000000"/>
              </w:rPr>
              <w:lastRenderedPageBreak/>
              <w:t>- every 4 weeks</w:t>
            </w:r>
          </w:p>
        </w:tc>
        <w:tc>
          <w:tcPr>
            <w:tcW w:w="1687" w:type="dxa"/>
          </w:tcPr>
          <w:p w14:paraId="52D5B359"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lastRenderedPageBreak/>
              <w:t xml:space="preserve">POWERGRID (Contractor through </w:t>
            </w:r>
            <w:r w:rsidRPr="00C41812">
              <w:rPr>
                <w:rFonts w:ascii="Book Antiqua" w:hAnsi="Book Antiqua"/>
                <w:sz w:val="22"/>
                <w:lang w:val="en-GB"/>
              </w:rPr>
              <w:lastRenderedPageBreak/>
              <w:t>contract provisions)</w:t>
            </w:r>
          </w:p>
          <w:p w14:paraId="52D5B35A" w14:textId="77777777" w:rsidR="0094643E" w:rsidRPr="00C41812" w:rsidRDefault="0094643E" w:rsidP="000B0334">
            <w:pPr>
              <w:pStyle w:val="TableText"/>
              <w:spacing w:line="240" w:lineRule="auto"/>
              <w:rPr>
                <w:rFonts w:ascii="Book Antiqua" w:hAnsi="Book Antiqua"/>
                <w:sz w:val="22"/>
                <w:lang w:val="en-GB"/>
              </w:rPr>
            </w:pPr>
          </w:p>
          <w:p w14:paraId="52D5B35B" w14:textId="77777777" w:rsidR="007729DA" w:rsidRPr="00C41812" w:rsidRDefault="007729DA" w:rsidP="000B0334">
            <w:pPr>
              <w:pStyle w:val="TableText"/>
              <w:spacing w:line="240" w:lineRule="auto"/>
              <w:rPr>
                <w:rFonts w:ascii="Book Antiqua" w:hAnsi="Book Antiqua"/>
                <w:sz w:val="22"/>
                <w:lang w:val="en-GB"/>
              </w:rPr>
            </w:pPr>
          </w:p>
        </w:tc>
        <w:tc>
          <w:tcPr>
            <w:tcW w:w="1842" w:type="dxa"/>
          </w:tcPr>
          <w:p w14:paraId="52D5B35C" w14:textId="77777777" w:rsidR="00C712B6" w:rsidRPr="00C41812" w:rsidRDefault="00C712B6" w:rsidP="000B0334">
            <w:pPr>
              <w:jc w:val="left"/>
              <w:rPr>
                <w:rFonts w:ascii="Book Antiqua" w:hAnsi="Book Antiqua"/>
              </w:rPr>
            </w:pPr>
            <w:r w:rsidRPr="00C41812">
              <w:rPr>
                <w:rFonts w:ascii="Book Antiqua" w:hAnsi="Book Antiqua"/>
                <w:lang w:val="en-GB"/>
              </w:rPr>
              <w:lastRenderedPageBreak/>
              <w:t>Construction period</w:t>
            </w:r>
          </w:p>
        </w:tc>
        <w:tc>
          <w:tcPr>
            <w:tcW w:w="1842" w:type="dxa"/>
          </w:tcPr>
          <w:p w14:paraId="52D5B35D" w14:textId="77777777" w:rsidR="00C712B6" w:rsidRPr="00C41812" w:rsidRDefault="00C712B6" w:rsidP="000B0334">
            <w:pPr>
              <w:jc w:val="left"/>
              <w:rPr>
                <w:rFonts w:ascii="Book Antiqua" w:hAnsi="Book Antiqua"/>
                <w:lang w:val="en-GB"/>
              </w:rPr>
            </w:pPr>
            <w:r w:rsidRPr="00C41812">
              <w:rPr>
                <w:rFonts w:ascii="Book Antiqua" w:hAnsi="Book Antiqua"/>
                <w:lang w:val="en-GB"/>
              </w:rPr>
              <w:t>All Packages</w:t>
            </w:r>
          </w:p>
        </w:tc>
      </w:tr>
      <w:tr w:rsidR="00C712B6" w:rsidRPr="00C41812" w14:paraId="52D5B367" w14:textId="77777777" w:rsidTr="002E0951">
        <w:tc>
          <w:tcPr>
            <w:tcW w:w="1928" w:type="dxa"/>
          </w:tcPr>
          <w:p w14:paraId="52D5B35F" w14:textId="77777777" w:rsidR="00C712B6" w:rsidRPr="00C41812" w:rsidRDefault="00C712B6" w:rsidP="000B0334">
            <w:pPr>
              <w:jc w:val="left"/>
              <w:rPr>
                <w:rFonts w:ascii="Book Antiqua" w:hAnsi="Book Antiqua"/>
              </w:rPr>
            </w:pPr>
            <w:r w:rsidRPr="00C41812">
              <w:rPr>
                <w:rFonts w:ascii="Book Antiqua" w:hAnsi="Book Antiqua"/>
              </w:rPr>
              <w:t xml:space="preserve">Site clearance </w:t>
            </w:r>
          </w:p>
        </w:tc>
        <w:tc>
          <w:tcPr>
            <w:tcW w:w="1769" w:type="dxa"/>
          </w:tcPr>
          <w:p w14:paraId="52D5B360" w14:textId="77777777" w:rsidR="00C712B6" w:rsidRPr="00C41812" w:rsidRDefault="00C712B6" w:rsidP="000B0334">
            <w:pPr>
              <w:jc w:val="left"/>
              <w:rPr>
                <w:rFonts w:ascii="Book Antiqua" w:hAnsi="Book Antiqua"/>
              </w:rPr>
            </w:pPr>
            <w:r w:rsidRPr="00C41812">
              <w:rPr>
                <w:rFonts w:ascii="Book Antiqua" w:hAnsi="Book Antiqua"/>
              </w:rPr>
              <w:t>Vegetation</w:t>
            </w:r>
          </w:p>
        </w:tc>
        <w:tc>
          <w:tcPr>
            <w:tcW w:w="2614" w:type="dxa"/>
          </w:tcPr>
          <w:p w14:paraId="52D5B361"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Marking of vegetation to be removed prior to clearance, and strict control on clearing activities to ensure minimal clearance.</w:t>
            </w:r>
          </w:p>
        </w:tc>
        <w:tc>
          <w:tcPr>
            <w:tcW w:w="2136" w:type="dxa"/>
          </w:tcPr>
          <w:p w14:paraId="52D5B362"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Vegetation marking and clearance control (area in m</w:t>
            </w:r>
            <w:r w:rsidRPr="00C41812">
              <w:rPr>
                <w:rFonts w:ascii="Book Antiqua" w:hAnsi="Book Antiqua"/>
                <w:color w:val="000000"/>
                <w:vertAlign w:val="superscript"/>
              </w:rPr>
              <w:t>2</w:t>
            </w:r>
            <w:r w:rsidRPr="00C41812">
              <w:rPr>
                <w:rFonts w:ascii="Book Antiqua" w:hAnsi="Book Antiqua"/>
                <w:color w:val="000000"/>
              </w:rPr>
              <w:t>)</w:t>
            </w:r>
          </w:p>
        </w:tc>
        <w:tc>
          <w:tcPr>
            <w:tcW w:w="1715" w:type="dxa"/>
          </w:tcPr>
          <w:p w14:paraId="52D5B363"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Clearance strictly limited to target vegetation - every 2 weeks</w:t>
            </w:r>
          </w:p>
        </w:tc>
        <w:tc>
          <w:tcPr>
            <w:tcW w:w="1687" w:type="dxa"/>
          </w:tcPr>
          <w:p w14:paraId="52D5B364"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65" w14:textId="77777777" w:rsidR="00C712B6" w:rsidRPr="00C41812" w:rsidRDefault="00C712B6" w:rsidP="000B0334">
            <w:pPr>
              <w:jc w:val="left"/>
              <w:rPr>
                <w:rFonts w:ascii="Book Antiqua" w:hAnsi="Book Antiqua"/>
              </w:rPr>
            </w:pPr>
            <w:r w:rsidRPr="00C41812">
              <w:rPr>
                <w:rFonts w:ascii="Book Antiqua" w:hAnsi="Book Antiqua"/>
                <w:lang w:val="en-GB"/>
              </w:rPr>
              <w:t>Construction period</w:t>
            </w:r>
          </w:p>
        </w:tc>
        <w:tc>
          <w:tcPr>
            <w:tcW w:w="1842" w:type="dxa"/>
          </w:tcPr>
          <w:p w14:paraId="52D5B366" w14:textId="77777777" w:rsidR="00C712B6" w:rsidRPr="00C41812" w:rsidRDefault="00C712B6" w:rsidP="000B0334">
            <w:pPr>
              <w:jc w:val="left"/>
              <w:rPr>
                <w:rFonts w:ascii="Book Antiqua" w:hAnsi="Book Antiqua"/>
                <w:lang w:val="en-GB"/>
              </w:rPr>
            </w:pPr>
            <w:r w:rsidRPr="00C41812">
              <w:rPr>
                <w:rFonts w:ascii="Book Antiqua" w:hAnsi="Book Antiqua"/>
                <w:lang w:val="en-GB"/>
              </w:rPr>
              <w:t>All Packages</w:t>
            </w:r>
          </w:p>
        </w:tc>
      </w:tr>
      <w:tr w:rsidR="00C712B6" w:rsidRPr="00C41812" w14:paraId="52D5B370" w14:textId="77777777" w:rsidTr="002E0951">
        <w:trPr>
          <w:cantSplit/>
        </w:trPr>
        <w:tc>
          <w:tcPr>
            <w:tcW w:w="1928" w:type="dxa"/>
            <w:vMerge w:val="restart"/>
          </w:tcPr>
          <w:p w14:paraId="52D5B368" w14:textId="77777777" w:rsidR="00C712B6" w:rsidRPr="00C41812" w:rsidRDefault="00C712B6" w:rsidP="000B0334">
            <w:pPr>
              <w:jc w:val="left"/>
              <w:rPr>
                <w:rFonts w:ascii="Book Antiqua" w:hAnsi="Book Antiqua"/>
              </w:rPr>
            </w:pPr>
            <w:r w:rsidRPr="00C41812">
              <w:rPr>
                <w:rFonts w:ascii="Book Antiqua" w:hAnsi="Book Antiqua"/>
              </w:rPr>
              <w:t>Trimming/cutting of trees within RoW</w:t>
            </w:r>
          </w:p>
        </w:tc>
        <w:tc>
          <w:tcPr>
            <w:tcW w:w="1769" w:type="dxa"/>
          </w:tcPr>
          <w:p w14:paraId="52D5B369" w14:textId="77777777" w:rsidR="00C712B6" w:rsidRPr="00C41812" w:rsidRDefault="00C712B6" w:rsidP="000B0334">
            <w:pPr>
              <w:jc w:val="left"/>
              <w:rPr>
                <w:rFonts w:ascii="Book Antiqua" w:hAnsi="Book Antiqua"/>
              </w:rPr>
            </w:pPr>
            <w:r w:rsidRPr="00C41812">
              <w:rPr>
                <w:rFonts w:ascii="Book Antiqua" w:hAnsi="Book Antiqua"/>
              </w:rPr>
              <w:t>Fire hazards</w:t>
            </w:r>
          </w:p>
        </w:tc>
        <w:tc>
          <w:tcPr>
            <w:tcW w:w="2614" w:type="dxa"/>
          </w:tcPr>
          <w:p w14:paraId="52D5B36A"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Trees allowed growing up to a height within the RoW by maintaining adequate clearance between the top of tree and the conductor as per the regulations.</w:t>
            </w:r>
          </w:p>
        </w:tc>
        <w:tc>
          <w:tcPr>
            <w:tcW w:w="2136" w:type="dxa"/>
          </w:tcPr>
          <w:p w14:paraId="52D5B36B"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Species-specific tree retention as approved by statutory authorities (average and maximum tree height at maturity, in meters)</w:t>
            </w:r>
          </w:p>
        </w:tc>
        <w:tc>
          <w:tcPr>
            <w:tcW w:w="1715" w:type="dxa"/>
          </w:tcPr>
          <w:p w14:paraId="52D5B36C"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Presence of target species in RoW following vegetation clearance – once per site</w:t>
            </w:r>
          </w:p>
        </w:tc>
        <w:tc>
          <w:tcPr>
            <w:tcW w:w="1687" w:type="dxa"/>
          </w:tcPr>
          <w:p w14:paraId="52D5B36D"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6E" w14:textId="77777777" w:rsidR="00C712B6" w:rsidRPr="00C41812" w:rsidRDefault="00C712B6" w:rsidP="000B0334">
            <w:pPr>
              <w:jc w:val="left"/>
              <w:rPr>
                <w:rFonts w:ascii="Book Antiqua" w:hAnsi="Book Antiqua"/>
              </w:rPr>
            </w:pPr>
            <w:r w:rsidRPr="00C41812">
              <w:rPr>
                <w:rFonts w:ascii="Book Antiqua" w:hAnsi="Book Antiqua"/>
                <w:lang w:val="en-GB"/>
              </w:rPr>
              <w:t>Construction period</w:t>
            </w:r>
          </w:p>
        </w:tc>
        <w:tc>
          <w:tcPr>
            <w:tcW w:w="1842" w:type="dxa"/>
          </w:tcPr>
          <w:p w14:paraId="52D5B36F" w14:textId="77777777" w:rsidR="00C712B6" w:rsidRPr="00C41812" w:rsidRDefault="00C712B6" w:rsidP="000B0334">
            <w:pPr>
              <w:jc w:val="left"/>
              <w:rPr>
                <w:rFonts w:ascii="Book Antiqua" w:hAnsi="Book Antiqua"/>
                <w:lang w:val="en-GB"/>
              </w:rPr>
            </w:pPr>
            <w:r w:rsidRPr="00C41812">
              <w:rPr>
                <w:rFonts w:ascii="Book Antiqua" w:hAnsi="Book Antiqua"/>
                <w:lang w:val="en-GB"/>
              </w:rPr>
              <w:t>Transmission Line Tower Packages</w:t>
            </w:r>
          </w:p>
        </w:tc>
      </w:tr>
      <w:tr w:rsidR="00C712B6" w:rsidRPr="00C41812" w14:paraId="52D5B379" w14:textId="77777777" w:rsidTr="002E0951">
        <w:trPr>
          <w:cantSplit/>
        </w:trPr>
        <w:tc>
          <w:tcPr>
            <w:tcW w:w="1928" w:type="dxa"/>
            <w:vMerge/>
          </w:tcPr>
          <w:p w14:paraId="52D5B371" w14:textId="77777777" w:rsidR="00C712B6" w:rsidRPr="00C41812" w:rsidRDefault="00C712B6" w:rsidP="000B0334">
            <w:pPr>
              <w:jc w:val="left"/>
              <w:rPr>
                <w:rFonts w:ascii="Book Antiqua" w:hAnsi="Book Antiqua"/>
              </w:rPr>
            </w:pPr>
          </w:p>
        </w:tc>
        <w:tc>
          <w:tcPr>
            <w:tcW w:w="1769" w:type="dxa"/>
            <w:vMerge w:val="restart"/>
          </w:tcPr>
          <w:p w14:paraId="52D5B372" w14:textId="77777777" w:rsidR="00C712B6" w:rsidRPr="00C41812" w:rsidRDefault="00C712B6" w:rsidP="000B0334">
            <w:pPr>
              <w:jc w:val="left"/>
              <w:rPr>
                <w:rFonts w:ascii="Book Antiqua" w:hAnsi="Book Antiqua"/>
              </w:rPr>
            </w:pPr>
            <w:r w:rsidRPr="00C41812">
              <w:rPr>
                <w:rFonts w:ascii="Book Antiqua" w:hAnsi="Book Antiqua"/>
              </w:rPr>
              <w:t>Loss of vegetation and deforestation</w:t>
            </w:r>
          </w:p>
        </w:tc>
        <w:tc>
          <w:tcPr>
            <w:tcW w:w="2614" w:type="dxa"/>
          </w:tcPr>
          <w:p w14:paraId="52D5B373"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Trees that can survive pruning to comply should be pruned instead of cleared.</w:t>
            </w:r>
          </w:p>
        </w:tc>
        <w:tc>
          <w:tcPr>
            <w:tcW w:w="2136" w:type="dxa"/>
          </w:tcPr>
          <w:p w14:paraId="52D5B374"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Species-specific tree retention as approved by statutory authorities</w:t>
            </w:r>
          </w:p>
        </w:tc>
        <w:tc>
          <w:tcPr>
            <w:tcW w:w="1715" w:type="dxa"/>
          </w:tcPr>
          <w:p w14:paraId="52D5B375"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Presence of target species in RoW following vegetation clearance – once per site</w:t>
            </w:r>
          </w:p>
        </w:tc>
        <w:tc>
          <w:tcPr>
            <w:tcW w:w="1687" w:type="dxa"/>
          </w:tcPr>
          <w:p w14:paraId="52D5B376"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77" w14:textId="77777777" w:rsidR="00C712B6" w:rsidRPr="00C41812" w:rsidRDefault="00C712B6" w:rsidP="000B0334">
            <w:pPr>
              <w:jc w:val="left"/>
              <w:rPr>
                <w:rFonts w:ascii="Book Antiqua" w:hAnsi="Book Antiqua"/>
              </w:rPr>
            </w:pPr>
            <w:r w:rsidRPr="00C41812">
              <w:rPr>
                <w:rFonts w:ascii="Book Antiqua" w:hAnsi="Book Antiqua"/>
                <w:lang w:val="en-GB"/>
              </w:rPr>
              <w:t>Construction period</w:t>
            </w:r>
          </w:p>
        </w:tc>
        <w:tc>
          <w:tcPr>
            <w:tcW w:w="1842" w:type="dxa"/>
            <w:vMerge w:val="restart"/>
          </w:tcPr>
          <w:p w14:paraId="52D5B378" w14:textId="77777777" w:rsidR="00C712B6" w:rsidRPr="00C41812" w:rsidRDefault="00C712B6" w:rsidP="000B0334">
            <w:pPr>
              <w:jc w:val="left"/>
              <w:rPr>
                <w:rFonts w:ascii="Book Antiqua" w:hAnsi="Book Antiqua"/>
                <w:lang w:val="en-GB"/>
              </w:rPr>
            </w:pPr>
            <w:r w:rsidRPr="00C41812">
              <w:rPr>
                <w:rFonts w:ascii="Book Antiqua" w:hAnsi="Book Antiqua"/>
                <w:lang w:val="en-GB"/>
              </w:rPr>
              <w:t>Transmission Line Tower Packages</w:t>
            </w:r>
          </w:p>
        </w:tc>
      </w:tr>
      <w:tr w:rsidR="00C712B6" w:rsidRPr="00C41812" w14:paraId="52D5B384" w14:textId="77777777" w:rsidTr="002E0951">
        <w:trPr>
          <w:cantSplit/>
        </w:trPr>
        <w:tc>
          <w:tcPr>
            <w:tcW w:w="1928" w:type="dxa"/>
            <w:vMerge/>
          </w:tcPr>
          <w:p w14:paraId="52D5B37A" w14:textId="77777777" w:rsidR="00C712B6" w:rsidRPr="00C41812" w:rsidRDefault="00C712B6" w:rsidP="000B0334">
            <w:pPr>
              <w:jc w:val="left"/>
              <w:rPr>
                <w:rFonts w:ascii="Book Antiqua" w:hAnsi="Book Antiqua"/>
              </w:rPr>
            </w:pPr>
          </w:p>
        </w:tc>
        <w:tc>
          <w:tcPr>
            <w:tcW w:w="1769" w:type="dxa"/>
            <w:vMerge/>
          </w:tcPr>
          <w:p w14:paraId="52D5B37B" w14:textId="77777777" w:rsidR="00C712B6" w:rsidRPr="00C41812" w:rsidRDefault="00C712B6" w:rsidP="000B0334">
            <w:pPr>
              <w:jc w:val="left"/>
              <w:rPr>
                <w:rFonts w:ascii="Book Antiqua" w:hAnsi="Book Antiqua"/>
              </w:rPr>
            </w:pPr>
          </w:p>
        </w:tc>
        <w:tc>
          <w:tcPr>
            <w:tcW w:w="2614" w:type="dxa"/>
          </w:tcPr>
          <w:p w14:paraId="52D5B37C"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Felled trees and other cleared or pruned vegetation to be disposed of as authorized by the statutory bodies.</w:t>
            </w:r>
          </w:p>
        </w:tc>
        <w:tc>
          <w:tcPr>
            <w:tcW w:w="2136" w:type="dxa"/>
          </w:tcPr>
          <w:p w14:paraId="52D5B37D" w14:textId="77777777" w:rsidR="0094643E" w:rsidRPr="00C41812" w:rsidRDefault="00C712B6" w:rsidP="000B0334">
            <w:pPr>
              <w:jc w:val="left"/>
              <w:rPr>
                <w:rFonts w:ascii="Book Antiqua" w:hAnsi="Book Antiqua"/>
                <w:color w:val="000000"/>
              </w:rPr>
            </w:pPr>
            <w:r w:rsidRPr="00C41812">
              <w:rPr>
                <w:rFonts w:ascii="Book Antiqua" w:hAnsi="Book Antiqua"/>
                <w:color w:val="000000"/>
              </w:rPr>
              <w:t>Disposal of cleared vegetation as approved by the statutory authorities (area cleared in m</w:t>
            </w:r>
            <w:r w:rsidRPr="00C41812">
              <w:rPr>
                <w:rFonts w:ascii="Book Antiqua" w:hAnsi="Book Antiqua"/>
                <w:color w:val="000000"/>
                <w:vertAlign w:val="superscript"/>
              </w:rPr>
              <w:t>2</w:t>
            </w:r>
            <w:r w:rsidRPr="00C41812">
              <w:rPr>
                <w:rFonts w:ascii="Book Antiqua" w:hAnsi="Book Antiqua"/>
                <w:color w:val="000000"/>
              </w:rPr>
              <w:t>)</w:t>
            </w:r>
          </w:p>
          <w:p w14:paraId="52D5B37E" w14:textId="77777777" w:rsidR="00C712B6" w:rsidRPr="00C41812" w:rsidRDefault="00C712B6" w:rsidP="0094643E">
            <w:pPr>
              <w:jc w:val="center"/>
              <w:rPr>
                <w:rFonts w:ascii="Book Antiqua" w:hAnsi="Book Antiqua"/>
              </w:rPr>
            </w:pPr>
          </w:p>
          <w:p w14:paraId="52D5B37F" w14:textId="77777777" w:rsidR="007729DA" w:rsidRPr="00C41812" w:rsidRDefault="007729DA" w:rsidP="008B681A">
            <w:pPr>
              <w:rPr>
                <w:rFonts w:ascii="Book Antiqua" w:hAnsi="Book Antiqua"/>
              </w:rPr>
            </w:pPr>
          </w:p>
        </w:tc>
        <w:tc>
          <w:tcPr>
            <w:tcW w:w="1715" w:type="dxa"/>
          </w:tcPr>
          <w:p w14:paraId="52D5B380" w14:textId="77777777" w:rsidR="00C712B6" w:rsidRPr="00C41812" w:rsidRDefault="00C712B6" w:rsidP="008B681A">
            <w:pPr>
              <w:jc w:val="left"/>
              <w:rPr>
                <w:rFonts w:ascii="Book Antiqua" w:hAnsi="Book Antiqua"/>
                <w:color w:val="000000"/>
              </w:rPr>
            </w:pPr>
            <w:r w:rsidRPr="00C41812">
              <w:rPr>
                <w:rFonts w:ascii="Book Antiqua" w:hAnsi="Book Antiqua"/>
                <w:color w:val="000000"/>
              </w:rPr>
              <w:t>Use or intended use of vegetation as approved by the statutory authorities – once per site</w:t>
            </w:r>
          </w:p>
        </w:tc>
        <w:tc>
          <w:tcPr>
            <w:tcW w:w="1687" w:type="dxa"/>
          </w:tcPr>
          <w:p w14:paraId="52D5B381"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82" w14:textId="77777777" w:rsidR="00C712B6" w:rsidRPr="00C41812" w:rsidRDefault="00C712B6" w:rsidP="000B0334">
            <w:pPr>
              <w:jc w:val="left"/>
              <w:rPr>
                <w:rFonts w:ascii="Book Antiqua" w:hAnsi="Book Antiqua"/>
              </w:rPr>
            </w:pPr>
            <w:r w:rsidRPr="00C41812">
              <w:rPr>
                <w:rFonts w:ascii="Book Antiqua" w:hAnsi="Book Antiqua"/>
                <w:lang w:val="en-GB"/>
              </w:rPr>
              <w:t>Construction period</w:t>
            </w:r>
          </w:p>
        </w:tc>
        <w:tc>
          <w:tcPr>
            <w:tcW w:w="1842" w:type="dxa"/>
            <w:vMerge/>
          </w:tcPr>
          <w:p w14:paraId="52D5B383" w14:textId="77777777" w:rsidR="00C712B6" w:rsidRPr="00C41812" w:rsidRDefault="00C712B6" w:rsidP="000B0334">
            <w:pPr>
              <w:jc w:val="left"/>
              <w:rPr>
                <w:rFonts w:ascii="Book Antiqua" w:hAnsi="Book Antiqua"/>
                <w:lang w:val="en-GB"/>
              </w:rPr>
            </w:pPr>
          </w:p>
        </w:tc>
      </w:tr>
      <w:tr w:rsidR="00C712B6" w:rsidRPr="00C41812" w14:paraId="52D5B38D" w14:textId="77777777" w:rsidTr="002E0951">
        <w:tc>
          <w:tcPr>
            <w:tcW w:w="1928" w:type="dxa"/>
          </w:tcPr>
          <w:p w14:paraId="52D5B385" w14:textId="77777777" w:rsidR="00C712B6" w:rsidRPr="00C41812" w:rsidRDefault="00C712B6" w:rsidP="000B0334">
            <w:pPr>
              <w:jc w:val="left"/>
              <w:rPr>
                <w:rFonts w:ascii="Book Antiqua" w:hAnsi="Book Antiqua"/>
              </w:rPr>
            </w:pPr>
            <w:r w:rsidRPr="00C41812">
              <w:rPr>
                <w:rFonts w:ascii="Book Antiqua" w:hAnsi="Book Antiqua"/>
              </w:rPr>
              <w:t xml:space="preserve">Wood/vegetation harvesting </w:t>
            </w:r>
          </w:p>
        </w:tc>
        <w:tc>
          <w:tcPr>
            <w:tcW w:w="1769" w:type="dxa"/>
          </w:tcPr>
          <w:p w14:paraId="52D5B386" w14:textId="77777777" w:rsidR="00C712B6" w:rsidRPr="00C41812" w:rsidRDefault="00C712B6" w:rsidP="000B0334">
            <w:pPr>
              <w:jc w:val="left"/>
              <w:rPr>
                <w:rFonts w:ascii="Book Antiqua" w:hAnsi="Book Antiqua"/>
              </w:rPr>
            </w:pPr>
            <w:r w:rsidRPr="00C41812">
              <w:rPr>
                <w:rFonts w:ascii="Book Antiqua" w:hAnsi="Book Antiqua"/>
              </w:rPr>
              <w:t>Loss of vegetation and deforestation</w:t>
            </w:r>
          </w:p>
        </w:tc>
        <w:tc>
          <w:tcPr>
            <w:tcW w:w="2614" w:type="dxa"/>
          </w:tcPr>
          <w:p w14:paraId="52D5B387"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Construction workers prohibited from harvesting wood in the project area during their employment, (apart from locally employed staff continuing current legal activities).</w:t>
            </w:r>
          </w:p>
        </w:tc>
        <w:tc>
          <w:tcPr>
            <w:tcW w:w="2136" w:type="dxa"/>
          </w:tcPr>
          <w:p w14:paraId="52D5B388"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Illegal wood /vegetation harvesting (area in m</w:t>
            </w:r>
            <w:r w:rsidRPr="00C41812">
              <w:rPr>
                <w:rFonts w:ascii="Book Antiqua" w:hAnsi="Book Antiqua"/>
                <w:color w:val="000000"/>
                <w:vertAlign w:val="superscript"/>
              </w:rPr>
              <w:t>2</w:t>
            </w:r>
            <w:r w:rsidRPr="00C41812">
              <w:rPr>
                <w:rFonts w:ascii="Book Antiqua" w:hAnsi="Book Antiqua"/>
                <w:color w:val="000000"/>
              </w:rPr>
              <w:t>, number of incidents reported)</w:t>
            </w:r>
          </w:p>
        </w:tc>
        <w:tc>
          <w:tcPr>
            <w:tcW w:w="1715" w:type="dxa"/>
          </w:tcPr>
          <w:p w14:paraId="52D5B389"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Complaints by local people or other evidence of illegal harvesting - every 2 weeks</w:t>
            </w:r>
          </w:p>
        </w:tc>
        <w:tc>
          <w:tcPr>
            <w:tcW w:w="1687" w:type="dxa"/>
          </w:tcPr>
          <w:p w14:paraId="52D5B38A"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8B" w14:textId="77777777" w:rsidR="00C712B6" w:rsidRPr="00C41812" w:rsidRDefault="00C712B6" w:rsidP="000B0334">
            <w:pPr>
              <w:jc w:val="left"/>
              <w:rPr>
                <w:rFonts w:ascii="Book Antiqua" w:hAnsi="Book Antiqua"/>
              </w:rPr>
            </w:pPr>
            <w:r w:rsidRPr="00C41812">
              <w:rPr>
                <w:rFonts w:ascii="Book Antiqua" w:hAnsi="Book Antiqua"/>
                <w:lang w:val="en-GB"/>
              </w:rPr>
              <w:t>Construction period</w:t>
            </w:r>
          </w:p>
        </w:tc>
        <w:tc>
          <w:tcPr>
            <w:tcW w:w="1842" w:type="dxa"/>
          </w:tcPr>
          <w:p w14:paraId="52D5B38C" w14:textId="77777777" w:rsidR="00C712B6" w:rsidRPr="00C41812" w:rsidRDefault="00C712B6" w:rsidP="000B0334">
            <w:pPr>
              <w:jc w:val="left"/>
              <w:rPr>
                <w:rFonts w:ascii="Book Antiqua" w:hAnsi="Book Antiqua"/>
                <w:lang w:val="en-GB"/>
              </w:rPr>
            </w:pPr>
            <w:r w:rsidRPr="00C41812">
              <w:rPr>
                <w:rFonts w:ascii="Book Antiqua" w:hAnsi="Book Antiqua"/>
                <w:lang w:val="en-GB"/>
              </w:rPr>
              <w:t>All Packages</w:t>
            </w:r>
          </w:p>
        </w:tc>
      </w:tr>
      <w:tr w:rsidR="00C712B6" w:rsidRPr="00C41812" w14:paraId="52D5B396" w14:textId="77777777" w:rsidTr="002E0951">
        <w:tc>
          <w:tcPr>
            <w:tcW w:w="1928" w:type="dxa"/>
          </w:tcPr>
          <w:p w14:paraId="52D5B38E" w14:textId="77777777" w:rsidR="00C712B6" w:rsidRPr="00C41812" w:rsidRDefault="00C712B6" w:rsidP="000B0334">
            <w:pPr>
              <w:jc w:val="left"/>
              <w:rPr>
                <w:rFonts w:ascii="Book Antiqua" w:hAnsi="Book Antiqua"/>
              </w:rPr>
            </w:pPr>
            <w:r w:rsidRPr="00C41812">
              <w:rPr>
                <w:rFonts w:ascii="Book Antiqua" w:hAnsi="Book Antiqua"/>
              </w:rPr>
              <w:t>Surplus earthwork/soil</w:t>
            </w:r>
          </w:p>
        </w:tc>
        <w:tc>
          <w:tcPr>
            <w:tcW w:w="1769" w:type="dxa"/>
          </w:tcPr>
          <w:p w14:paraId="52D5B38F" w14:textId="77777777" w:rsidR="00C712B6" w:rsidRPr="00C41812" w:rsidRDefault="00C712B6" w:rsidP="000B0334">
            <w:pPr>
              <w:jc w:val="left"/>
              <w:rPr>
                <w:rFonts w:ascii="Book Antiqua" w:hAnsi="Book Antiqua"/>
              </w:rPr>
            </w:pPr>
            <w:r w:rsidRPr="00C41812">
              <w:rPr>
                <w:rFonts w:ascii="Book Antiqua" w:hAnsi="Book Antiqua"/>
              </w:rPr>
              <w:t>Runoff to cause water pollution, solid waste disposal</w:t>
            </w:r>
          </w:p>
        </w:tc>
        <w:tc>
          <w:tcPr>
            <w:tcW w:w="2614" w:type="dxa"/>
          </w:tcPr>
          <w:p w14:paraId="52D5B390"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Soil excavated from tower footings disposed of by placement along roadsides, or at nearby house blocks if requested by landowners.</w:t>
            </w:r>
          </w:p>
        </w:tc>
        <w:tc>
          <w:tcPr>
            <w:tcW w:w="2136" w:type="dxa"/>
          </w:tcPr>
          <w:p w14:paraId="52D5B391"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Soil disposal locations and volume (m</w:t>
            </w:r>
            <w:r w:rsidRPr="00C41812">
              <w:rPr>
                <w:rFonts w:ascii="Book Antiqua" w:hAnsi="Book Antiqua"/>
                <w:color w:val="000000"/>
                <w:vertAlign w:val="superscript"/>
              </w:rPr>
              <w:t>3</w:t>
            </w:r>
            <w:r w:rsidRPr="00C41812">
              <w:rPr>
                <w:rFonts w:ascii="Book Antiqua" w:hAnsi="Book Antiqua"/>
                <w:color w:val="000000"/>
              </w:rPr>
              <w:t>)</w:t>
            </w:r>
          </w:p>
        </w:tc>
        <w:tc>
          <w:tcPr>
            <w:tcW w:w="1715" w:type="dxa"/>
          </w:tcPr>
          <w:p w14:paraId="52D5B392"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Acceptable soil disposal sites - every 2 weeks</w:t>
            </w:r>
          </w:p>
        </w:tc>
        <w:tc>
          <w:tcPr>
            <w:tcW w:w="1687" w:type="dxa"/>
          </w:tcPr>
          <w:p w14:paraId="52D5B393"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 GRID (Contractor through contract provisions)</w:t>
            </w:r>
          </w:p>
        </w:tc>
        <w:tc>
          <w:tcPr>
            <w:tcW w:w="1842" w:type="dxa"/>
          </w:tcPr>
          <w:p w14:paraId="52D5B394" w14:textId="77777777" w:rsidR="00C712B6" w:rsidRPr="00C41812" w:rsidRDefault="00C712B6" w:rsidP="000B0334">
            <w:pPr>
              <w:jc w:val="left"/>
              <w:rPr>
                <w:rFonts w:ascii="Book Antiqua" w:hAnsi="Book Antiqua"/>
              </w:rPr>
            </w:pPr>
            <w:r w:rsidRPr="00C41812">
              <w:rPr>
                <w:rFonts w:ascii="Book Antiqua" w:hAnsi="Book Antiqua"/>
                <w:lang w:val="en-GB"/>
              </w:rPr>
              <w:t>Construction period</w:t>
            </w:r>
          </w:p>
        </w:tc>
        <w:tc>
          <w:tcPr>
            <w:tcW w:w="1842" w:type="dxa"/>
          </w:tcPr>
          <w:p w14:paraId="52D5B395" w14:textId="77777777" w:rsidR="00C712B6" w:rsidRPr="00C41812" w:rsidRDefault="00C712B6" w:rsidP="000B0334">
            <w:pPr>
              <w:jc w:val="left"/>
              <w:rPr>
                <w:rFonts w:ascii="Book Antiqua" w:hAnsi="Book Antiqua"/>
                <w:lang w:val="en-GB"/>
              </w:rPr>
            </w:pPr>
            <w:r w:rsidRPr="00C41812">
              <w:rPr>
                <w:rFonts w:ascii="Book Antiqua" w:hAnsi="Book Antiqua"/>
                <w:lang w:val="en-GB"/>
              </w:rPr>
              <w:t>Transmission Line Tower Packages</w:t>
            </w:r>
          </w:p>
        </w:tc>
      </w:tr>
      <w:tr w:rsidR="00C712B6" w:rsidRPr="00C41812" w14:paraId="52D5B39F" w14:textId="77777777" w:rsidTr="002E0951">
        <w:tc>
          <w:tcPr>
            <w:tcW w:w="1928" w:type="dxa"/>
          </w:tcPr>
          <w:p w14:paraId="52D5B397" w14:textId="77777777" w:rsidR="00C712B6" w:rsidRPr="00C41812" w:rsidRDefault="00C712B6" w:rsidP="000B0334">
            <w:pPr>
              <w:jc w:val="left"/>
              <w:rPr>
                <w:rFonts w:ascii="Book Antiqua" w:hAnsi="Book Antiqua"/>
              </w:rPr>
            </w:pPr>
            <w:r w:rsidRPr="00C41812">
              <w:rPr>
                <w:rFonts w:ascii="Book Antiqua" w:hAnsi="Book Antiqua"/>
              </w:rPr>
              <w:lastRenderedPageBreak/>
              <w:t>Substation construction</w:t>
            </w:r>
          </w:p>
        </w:tc>
        <w:tc>
          <w:tcPr>
            <w:tcW w:w="1769" w:type="dxa"/>
          </w:tcPr>
          <w:p w14:paraId="52D5B398" w14:textId="77777777" w:rsidR="00C712B6" w:rsidRPr="00C41812" w:rsidRDefault="00C712B6" w:rsidP="000B0334">
            <w:pPr>
              <w:pStyle w:val="Normalnum"/>
              <w:numPr>
                <w:ilvl w:val="0"/>
                <w:numId w:val="0"/>
              </w:numPr>
              <w:spacing w:before="0" w:after="0"/>
              <w:rPr>
                <w:rFonts w:ascii="Book Antiqua" w:hAnsi="Book Antiqua" w:cs="Arial"/>
                <w:szCs w:val="20"/>
                <w:highlight w:val="green"/>
                <w:lang w:val="en-US"/>
              </w:rPr>
            </w:pPr>
            <w:r w:rsidRPr="00C41812">
              <w:rPr>
                <w:rFonts w:ascii="Book Antiqua" w:hAnsi="Book Antiqua" w:cs="Arial"/>
                <w:szCs w:val="20"/>
                <w:lang w:val="en-US"/>
              </w:rPr>
              <w:t>Loss of soil</w:t>
            </w:r>
          </w:p>
        </w:tc>
        <w:tc>
          <w:tcPr>
            <w:tcW w:w="2614" w:type="dxa"/>
          </w:tcPr>
          <w:p w14:paraId="52D5B399"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Fill for the substation foundations obtained by creating or improving local water supply ponds or drains, with the agreement of local communities.</w:t>
            </w:r>
          </w:p>
        </w:tc>
        <w:tc>
          <w:tcPr>
            <w:tcW w:w="2136" w:type="dxa"/>
          </w:tcPr>
          <w:p w14:paraId="52D5B39A"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Borrow area siting (area of site in m</w:t>
            </w:r>
            <w:r w:rsidRPr="00C41812">
              <w:rPr>
                <w:rFonts w:ascii="Book Antiqua" w:hAnsi="Book Antiqua"/>
                <w:color w:val="000000"/>
                <w:vertAlign w:val="superscript"/>
              </w:rPr>
              <w:t>2</w:t>
            </w:r>
            <w:r w:rsidRPr="00C41812">
              <w:rPr>
                <w:rFonts w:ascii="Book Antiqua" w:hAnsi="Book Antiqua"/>
                <w:color w:val="000000"/>
              </w:rPr>
              <w:t xml:space="preserve"> and estimated volume in m</w:t>
            </w:r>
            <w:r w:rsidRPr="00C41812">
              <w:rPr>
                <w:rFonts w:ascii="Book Antiqua" w:hAnsi="Book Antiqua"/>
                <w:color w:val="000000"/>
                <w:vertAlign w:val="superscript"/>
              </w:rPr>
              <w:t>3</w:t>
            </w:r>
            <w:r w:rsidRPr="00C41812">
              <w:rPr>
                <w:rFonts w:ascii="Book Antiqua" w:hAnsi="Book Antiqua"/>
                <w:color w:val="000000"/>
              </w:rPr>
              <w:t>)</w:t>
            </w:r>
          </w:p>
        </w:tc>
        <w:tc>
          <w:tcPr>
            <w:tcW w:w="1715" w:type="dxa"/>
          </w:tcPr>
          <w:p w14:paraId="52D5B39B"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Acceptable borrow areas that provide a benefit - every 2 weeks</w:t>
            </w:r>
          </w:p>
        </w:tc>
        <w:tc>
          <w:tcPr>
            <w:tcW w:w="1687" w:type="dxa"/>
          </w:tcPr>
          <w:p w14:paraId="52D5B39C"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9D" w14:textId="77777777" w:rsidR="00C712B6" w:rsidRPr="00C41812" w:rsidRDefault="00C712B6" w:rsidP="000B0334">
            <w:pPr>
              <w:jc w:val="left"/>
              <w:rPr>
                <w:rFonts w:ascii="Book Antiqua" w:hAnsi="Book Antiqua"/>
              </w:rPr>
            </w:pPr>
            <w:r w:rsidRPr="00C41812">
              <w:rPr>
                <w:rFonts w:ascii="Book Antiqua" w:hAnsi="Book Antiqua"/>
                <w:lang w:val="en-GB"/>
              </w:rPr>
              <w:t>Construction period</w:t>
            </w:r>
          </w:p>
        </w:tc>
        <w:tc>
          <w:tcPr>
            <w:tcW w:w="1842" w:type="dxa"/>
          </w:tcPr>
          <w:p w14:paraId="52D5B39E" w14:textId="77777777" w:rsidR="00C712B6" w:rsidRPr="00C41812" w:rsidRDefault="005928C7" w:rsidP="000B0334">
            <w:pPr>
              <w:jc w:val="left"/>
              <w:rPr>
                <w:rFonts w:ascii="Book Antiqua" w:hAnsi="Book Antiqua"/>
                <w:lang w:val="en-GB"/>
              </w:rPr>
            </w:pPr>
            <w:r w:rsidRPr="00C41812">
              <w:rPr>
                <w:rFonts w:ascii="Book Antiqua" w:hAnsi="Book Antiqua"/>
                <w:lang w:val="en-GB"/>
              </w:rPr>
              <w:t>Substation Package (Civil)</w:t>
            </w:r>
          </w:p>
        </w:tc>
      </w:tr>
      <w:tr w:rsidR="00C712B6" w:rsidRPr="00C41812" w14:paraId="52D5B3A8" w14:textId="77777777" w:rsidTr="002E0951">
        <w:tc>
          <w:tcPr>
            <w:tcW w:w="1928" w:type="dxa"/>
          </w:tcPr>
          <w:p w14:paraId="52D5B3A0" w14:textId="77777777" w:rsidR="00C712B6" w:rsidRPr="00C41812" w:rsidRDefault="00C712B6" w:rsidP="000B0334">
            <w:pPr>
              <w:jc w:val="left"/>
              <w:rPr>
                <w:rFonts w:ascii="Book Antiqua" w:hAnsi="Book Antiqua"/>
              </w:rPr>
            </w:pPr>
            <w:r w:rsidRPr="00C41812">
              <w:rPr>
                <w:rFonts w:ascii="Book Antiqua" w:hAnsi="Book Antiqua"/>
              </w:rPr>
              <w:t>Substation construction</w:t>
            </w:r>
          </w:p>
        </w:tc>
        <w:tc>
          <w:tcPr>
            <w:tcW w:w="1769" w:type="dxa"/>
          </w:tcPr>
          <w:p w14:paraId="52D5B3A1" w14:textId="77777777" w:rsidR="00C712B6" w:rsidRPr="00C41812" w:rsidRDefault="00C712B6" w:rsidP="000B0334">
            <w:pPr>
              <w:jc w:val="left"/>
              <w:rPr>
                <w:rFonts w:ascii="Book Antiqua" w:hAnsi="Book Antiqua"/>
              </w:rPr>
            </w:pPr>
            <w:r w:rsidRPr="00C41812">
              <w:rPr>
                <w:rFonts w:ascii="Book Antiqua" w:hAnsi="Book Antiqua"/>
              </w:rPr>
              <w:t>Water pollution</w:t>
            </w:r>
          </w:p>
        </w:tc>
        <w:tc>
          <w:tcPr>
            <w:tcW w:w="2614" w:type="dxa"/>
          </w:tcPr>
          <w:p w14:paraId="52D5B3A2"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Construction activities involving significant ground disturbance (i.e. substation land forming) not undertaken during the monsoon season.</w:t>
            </w:r>
          </w:p>
        </w:tc>
        <w:tc>
          <w:tcPr>
            <w:tcW w:w="2136" w:type="dxa"/>
          </w:tcPr>
          <w:p w14:paraId="52D5B3A3"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Seasonal start and finish of major earthworks (pH, BOD/COD, Suspended solids, other ?)</w:t>
            </w:r>
          </w:p>
        </w:tc>
        <w:tc>
          <w:tcPr>
            <w:tcW w:w="1715" w:type="dxa"/>
          </w:tcPr>
          <w:p w14:paraId="52D5B3A4"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Timing of major disturbance activities - prior to start of construction activities</w:t>
            </w:r>
          </w:p>
        </w:tc>
        <w:tc>
          <w:tcPr>
            <w:tcW w:w="1687" w:type="dxa"/>
          </w:tcPr>
          <w:p w14:paraId="52D5B3A5"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A6" w14:textId="77777777" w:rsidR="00C712B6" w:rsidRPr="00C41812" w:rsidRDefault="00C712B6" w:rsidP="000B0334">
            <w:pPr>
              <w:rPr>
                <w:rFonts w:ascii="Book Antiqua" w:hAnsi="Book Antiqua"/>
              </w:rPr>
            </w:pPr>
            <w:r w:rsidRPr="00C41812">
              <w:rPr>
                <w:rFonts w:ascii="Book Antiqua" w:hAnsi="Book Antiqua"/>
                <w:lang w:val="en-GB"/>
              </w:rPr>
              <w:t>Construction period</w:t>
            </w:r>
          </w:p>
        </w:tc>
        <w:tc>
          <w:tcPr>
            <w:tcW w:w="1842" w:type="dxa"/>
          </w:tcPr>
          <w:p w14:paraId="52D5B3A7" w14:textId="77777777" w:rsidR="00C712B6" w:rsidRPr="00C41812" w:rsidRDefault="005928C7" w:rsidP="00C712B6">
            <w:pPr>
              <w:rPr>
                <w:rFonts w:ascii="Book Antiqua" w:hAnsi="Book Antiqua"/>
                <w:lang w:val="en-GB"/>
              </w:rPr>
            </w:pPr>
            <w:r w:rsidRPr="00C41812">
              <w:rPr>
                <w:rFonts w:ascii="Book Antiqua" w:hAnsi="Book Antiqua"/>
                <w:lang w:val="en-GB"/>
              </w:rPr>
              <w:t>Substation Package (Civil)</w:t>
            </w:r>
          </w:p>
        </w:tc>
      </w:tr>
      <w:tr w:rsidR="00C712B6" w:rsidRPr="00C41812" w14:paraId="52D5B3B1" w14:textId="77777777" w:rsidTr="002E0951">
        <w:trPr>
          <w:cantSplit/>
          <w:trHeight w:val="1013"/>
        </w:trPr>
        <w:tc>
          <w:tcPr>
            <w:tcW w:w="1928" w:type="dxa"/>
            <w:vMerge w:val="restart"/>
          </w:tcPr>
          <w:p w14:paraId="52D5B3A9" w14:textId="77777777" w:rsidR="00C712B6" w:rsidRPr="00C41812" w:rsidRDefault="00C712B6" w:rsidP="000B0334">
            <w:pPr>
              <w:jc w:val="left"/>
              <w:rPr>
                <w:rFonts w:ascii="Book Antiqua" w:hAnsi="Book Antiqua"/>
              </w:rPr>
            </w:pPr>
            <w:r w:rsidRPr="00C41812">
              <w:rPr>
                <w:rFonts w:ascii="Book Antiqua" w:hAnsi="Book Antiqua"/>
              </w:rPr>
              <w:t xml:space="preserve">Site clearance </w:t>
            </w:r>
          </w:p>
        </w:tc>
        <w:tc>
          <w:tcPr>
            <w:tcW w:w="1769" w:type="dxa"/>
            <w:vMerge w:val="restart"/>
          </w:tcPr>
          <w:p w14:paraId="52D5B3AA" w14:textId="77777777" w:rsidR="00C712B6" w:rsidRPr="00C41812" w:rsidRDefault="00C712B6" w:rsidP="000B0334">
            <w:pPr>
              <w:jc w:val="left"/>
              <w:rPr>
                <w:rFonts w:ascii="Book Antiqua" w:hAnsi="Book Antiqua"/>
              </w:rPr>
            </w:pPr>
            <w:r w:rsidRPr="00C41812">
              <w:rPr>
                <w:rFonts w:ascii="Book Antiqua" w:hAnsi="Book Antiqua"/>
              </w:rPr>
              <w:t>Vegetation</w:t>
            </w:r>
          </w:p>
        </w:tc>
        <w:tc>
          <w:tcPr>
            <w:tcW w:w="2614" w:type="dxa"/>
            <w:vMerge w:val="restart"/>
          </w:tcPr>
          <w:p w14:paraId="52D5B3AB"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Tree clearances for easement establishment to only involve cutting trees off at ground level or pruning as appropriate, with tree stumps and roots left in place and ground cover left undisturbed.</w:t>
            </w:r>
          </w:p>
        </w:tc>
        <w:tc>
          <w:tcPr>
            <w:tcW w:w="2136" w:type="dxa"/>
          </w:tcPr>
          <w:p w14:paraId="52D5B3AC"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Ground disturbance during vegetation clearance (area, m</w:t>
            </w:r>
            <w:r w:rsidRPr="00C41812">
              <w:rPr>
                <w:rFonts w:ascii="Book Antiqua" w:hAnsi="Book Antiqua"/>
                <w:color w:val="000000"/>
                <w:vertAlign w:val="superscript"/>
              </w:rPr>
              <w:t>2</w:t>
            </w:r>
            <w:r w:rsidRPr="00C41812">
              <w:rPr>
                <w:rFonts w:ascii="Book Antiqua" w:hAnsi="Book Antiqua"/>
                <w:color w:val="000000"/>
              </w:rPr>
              <w:t>)</w:t>
            </w:r>
          </w:p>
        </w:tc>
        <w:tc>
          <w:tcPr>
            <w:tcW w:w="1715" w:type="dxa"/>
          </w:tcPr>
          <w:p w14:paraId="52D5B3AD"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Amount of ground disturbance - every 2 weeks</w:t>
            </w:r>
          </w:p>
        </w:tc>
        <w:tc>
          <w:tcPr>
            <w:tcW w:w="1687" w:type="dxa"/>
          </w:tcPr>
          <w:p w14:paraId="52D5B3AE"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AF" w14:textId="77777777" w:rsidR="00C712B6" w:rsidRPr="00C41812" w:rsidRDefault="00C712B6" w:rsidP="000B0334">
            <w:pPr>
              <w:rPr>
                <w:rFonts w:ascii="Book Antiqua" w:hAnsi="Book Antiqua"/>
              </w:rPr>
            </w:pPr>
            <w:r w:rsidRPr="00C41812">
              <w:rPr>
                <w:rFonts w:ascii="Book Antiqua" w:hAnsi="Book Antiqua"/>
                <w:lang w:val="en-GB"/>
              </w:rPr>
              <w:t>Construction period</w:t>
            </w:r>
          </w:p>
        </w:tc>
        <w:tc>
          <w:tcPr>
            <w:tcW w:w="1842" w:type="dxa"/>
            <w:vMerge w:val="restart"/>
          </w:tcPr>
          <w:p w14:paraId="52D5B3B0" w14:textId="77777777" w:rsidR="00C712B6" w:rsidRPr="00C41812" w:rsidRDefault="005928C7" w:rsidP="000B0334">
            <w:pPr>
              <w:rPr>
                <w:rFonts w:ascii="Book Antiqua" w:hAnsi="Book Antiqua"/>
                <w:lang w:val="en-GB"/>
              </w:rPr>
            </w:pPr>
            <w:r w:rsidRPr="00C41812">
              <w:rPr>
                <w:rFonts w:ascii="Book Antiqua" w:hAnsi="Book Antiqua"/>
                <w:lang w:val="en-GB"/>
              </w:rPr>
              <w:t xml:space="preserve"> Substation Package (Civil)</w:t>
            </w:r>
          </w:p>
        </w:tc>
      </w:tr>
      <w:tr w:rsidR="00C712B6" w:rsidRPr="00C41812" w14:paraId="52D5B3BA" w14:textId="77777777" w:rsidTr="002E0951">
        <w:trPr>
          <w:cantSplit/>
          <w:trHeight w:val="1012"/>
        </w:trPr>
        <w:tc>
          <w:tcPr>
            <w:tcW w:w="1928" w:type="dxa"/>
            <w:vMerge/>
          </w:tcPr>
          <w:p w14:paraId="52D5B3B2" w14:textId="77777777" w:rsidR="00C712B6" w:rsidRPr="00C41812" w:rsidRDefault="00C712B6" w:rsidP="000B0334">
            <w:pPr>
              <w:jc w:val="left"/>
              <w:rPr>
                <w:rFonts w:ascii="Book Antiqua" w:hAnsi="Book Antiqua"/>
              </w:rPr>
            </w:pPr>
          </w:p>
        </w:tc>
        <w:tc>
          <w:tcPr>
            <w:tcW w:w="1769" w:type="dxa"/>
            <w:vMerge/>
          </w:tcPr>
          <w:p w14:paraId="52D5B3B3" w14:textId="77777777" w:rsidR="00C712B6" w:rsidRPr="00C41812" w:rsidRDefault="00C712B6" w:rsidP="000B0334">
            <w:pPr>
              <w:jc w:val="left"/>
              <w:rPr>
                <w:rFonts w:ascii="Book Antiqua" w:hAnsi="Book Antiqua"/>
              </w:rPr>
            </w:pPr>
          </w:p>
        </w:tc>
        <w:tc>
          <w:tcPr>
            <w:tcW w:w="2614" w:type="dxa"/>
            <w:vMerge/>
          </w:tcPr>
          <w:p w14:paraId="52D5B3B4" w14:textId="77777777" w:rsidR="00C712B6" w:rsidRPr="00C41812" w:rsidRDefault="00C712B6" w:rsidP="000B0334">
            <w:pPr>
              <w:jc w:val="left"/>
              <w:rPr>
                <w:rFonts w:ascii="Book Antiqua" w:hAnsi="Book Antiqua"/>
                <w:color w:val="000000"/>
              </w:rPr>
            </w:pPr>
          </w:p>
        </w:tc>
        <w:tc>
          <w:tcPr>
            <w:tcW w:w="2136" w:type="dxa"/>
          </w:tcPr>
          <w:p w14:paraId="52D5B3B5"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Statutory approvals</w:t>
            </w:r>
          </w:p>
        </w:tc>
        <w:tc>
          <w:tcPr>
            <w:tcW w:w="1715" w:type="dxa"/>
          </w:tcPr>
          <w:p w14:paraId="52D5B3B6"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Statutory approvals for tree clearances – once for each site</w:t>
            </w:r>
          </w:p>
        </w:tc>
        <w:tc>
          <w:tcPr>
            <w:tcW w:w="1687" w:type="dxa"/>
          </w:tcPr>
          <w:p w14:paraId="52D5B3B7"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B8" w14:textId="77777777" w:rsidR="00C712B6" w:rsidRPr="00C41812" w:rsidRDefault="00C712B6" w:rsidP="000B0334">
            <w:pPr>
              <w:rPr>
                <w:rFonts w:ascii="Book Antiqua" w:hAnsi="Book Antiqua"/>
              </w:rPr>
            </w:pPr>
            <w:r w:rsidRPr="00C41812">
              <w:rPr>
                <w:rFonts w:ascii="Book Antiqua" w:hAnsi="Book Antiqua"/>
                <w:lang w:val="en-GB"/>
              </w:rPr>
              <w:t>Construction period</w:t>
            </w:r>
          </w:p>
        </w:tc>
        <w:tc>
          <w:tcPr>
            <w:tcW w:w="1842" w:type="dxa"/>
            <w:vMerge/>
          </w:tcPr>
          <w:p w14:paraId="52D5B3B9" w14:textId="77777777" w:rsidR="00C712B6" w:rsidRPr="00C41812" w:rsidRDefault="00C712B6" w:rsidP="000B0334">
            <w:pPr>
              <w:rPr>
                <w:rFonts w:ascii="Book Antiqua" w:hAnsi="Book Antiqua"/>
                <w:lang w:val="en-GB"/>
              </w:rPr>
            </w:pPr>
          </w:p>
        </w:tc>
      </w:tr>
      <w:tr w:rsidR="00C712B6" w:rsidRPr="00C41812" w14:paraId="52D5B3C3" w14:textId="77777777" w:rsidTr="002E0951">
        <w:tc>
          <w:tcPr>
            <w:tcW w:w="1928" w:type="dxa"/>
          </w:tcPr>
          <w:p w14:paraId="52D5B3BB" w14:textId="77777777" w:rsidR="00C712B6" w:rsidRPr="00C41812" w:rsidRDefault="00C712B6" w:rsidP="000B0334">
            <w:pPr>
              <w:jc w:val="left"/>
              <w:rPr>
                <w:rFonts w:ascii="Book Antiqua" w:hAnsi="Book Antiqua"/>
              </w:rPr>
            </w:pPr>
            <w:r w:rsidRPr="00C41812">
              <w:rPr>
                <w:rFonts w:ascii="Book Antiqua" w:hAnsi="Book Antiqua"/>
              </w:rPr>
              <w:lastRenderedPageBreak/>
              <w:t>Tower construction – disposal of surplus earthwork/fill</w:t>
            </w:r>
          </w:p>
        </w:tc>
        <w:tc>
          <w:tcPr>
            <w:tcW w:w="1769" w:type="dxa"/>
          </w:tcPr>
          <w:p w14:paraId="52D5B3BC" w14:textId="77777777" w:rsidR="00C712B6" w:rsidRPr="00C41812" w:rsidRDefault="00C712B6" w:rsidP="000B0334">
            <w:pPr>
              <w:jc w:val="left"/>
              <w:rPr>
                <w:rFonts w:ascii="Book Antiqua" w:hAnsi="Book Antiqua"/>
              </w:rPr>
            </w:pPr>
            <w:r w:rsidRPr="00C41812">
              <w:rPr>
                <w:rFonts w:ascii="Book Antiqua" w:hAnsi="Book Antiqua"/>
              </w:rPr>
              <w:t>Waste disposal</w:t>
            </w:r>
          </w:p>
        </w:tc>
        <w:tc>
          <w:tcPr>
            <w:tcW w:w="2614" w:type="dxa"/>
          </w:tcPr>
          <w:p w14:paraId="52D5B3BD"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 xml:space="preserve">Excess fill from tower foundation excavation disposed of next to roads or around houses, in agreement with the local community or landowner. </w:t>
            </w:r>
          </w:p>
        </w:tc>
        <w:tc>
          <w:tcPr>
            <w:tcW w:w="2136" w:type="dxa"/>
          </w:tcPr>
          <w:p w14:paraId="52D5B3BE"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Location and amount (m</w:t>
            </w:r>
            <w:r w:rsidRPr="00C41812">
              <w:rPr>
                <w:rFonts w:ascii="Book Antiqua" w:hAnsi="Book Antiqua"/>
                <w:color w:val="000000"/>
                <w:vertAlign w:val="superscript"/>
              </w:rPr>
              <w:t>3</w:t>
            </w:r>
            <w:r w:rsidRPr="00C41812">
              <w:rPr>
                <w:rFonts w:ascii="Book Antiqua" w:hAnsi="Book Antiqua"/>
                <w:color w:val="000000"/>
              </w:rPr>
              <w:t>)of fill disposal</w:t>
            </w:r>
          </w:p>
        </w:tc>
        <w:tc>
          <w:tcPr>
            <w:tcW w:w="1715" w:type="dxa"/>
          </w:tcPr>
          <w:p w14:paraId="52D5B3BF"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Appropriate fill disposal locations - every 2 weeks</w:t>
            </w:r>
          </w:p>
        </w:tc>
        <w:tc>
          <w:tcPr>
            <w:tcW w:w="1687" w:type="dxa"/>
          </w:tcPr>
          <w:p w14:paraId="52D5B3C0"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C1" w14:textId="77777777" w:rsidR="00C712B6" w:rsidRPr="00C41812" w:rsidRDefault="00C712B6" w:rsidP="000B0334">
            <w:pPr>
              <w:rPr>
                <w:rFonts w:ascii="Book Antiqua" w:hAnsi="Book Antiqua"/>
              </w:rPr>
            </w:pPr>
            <w:r w:rsidRPr="00C41812">
              <w:rPr>
                <w:rFonts w:ascii="Book Antiqua" w:hAnsi="Book Antiqua"/>
                <w:lang w:val="en-GB"/>
              </w:rPr>
              <w:t>Construction period</w:t>
            </w:r>
          </w:p>
        </w:tc>
        <w:tc>
          <w:tcPr>
            <w:tcW w:w="1842" w:type="dxa"/>
          </w:tcPr>
          <w:p w14:paraId="52D5B3C2" w14:textId="77777777" w:rsidR="00C712B6" w:rsidRPr="00C41812" w:rsidRDefault="00C712B6" w:rsidP="000B0334">
            <w:pPr>
              <w:rPr>
                <w:rFonts w:ascii="Book Antiqua" w:hAnsi="Book Antiqua"/>
                <w:lang w:val="en-GB"/>
              </w:rPr>
            </w:pPr>
            <w:r w:rsidRPr="00C41812">
              <w:rPr>
                <w:rFonts w:ascii="Book Antiqua" w:hAnsi="Book Antiqua"/>
                <w:lang w:val="en-GB"/>
              </w:rPr>
              <w:t>Transmission Line Tower Packages</w:t>
            </w:r>
          </w:p>
        </w:tc>
      </w:tr>
      <w:tr w:rsidR="00C712B6" w:rsidRPr="00C41812" w14:paraId="52D5B3CC" w14:textId="77777777" w:rsidTr="002E0951">
        <w:tc>
          <w:tcPr>
            <w:tcW w:w="1928" w:type="dxa"/>
          </w:tcPr>
          <w:p w14:paraId="52D5B3C4" w14:textId="77777777" w:rsidR="00C712B6" w:rsidRPr="00C41812" w:rsidRDefault="00C712B6" w:rsidP="000B0334">
            <w:pPr>
              <w:jc w:val="left"/>
              <w:rPr>
                <w:rFonts w:ascii="Book Antiqua" w:hAnsi="Book Antiqua"/>
              </w:rPr>
            </w:pPr>
            <w:r w:rsidRPr="00C41812">
              <w:rPr>
                <w:rFonts w:ascii="Book Antiqua" w:hAnsi="Book Antiqua"/>
              </w:rPr>
              <w:t>Storage of chemicals and materials</w:t>
            </w:r>
          </w:p>
        </w:tc>
        <w:tc>
          <w:tcPr>
            <w:tcW w:w="1769" w:type="dxa"/>
          </w:tcPr>
          <w:p w14:paraId="52D5B3C5" w14:textId="77777777" w:rsidR="00C712B6" w:rsidRPr="00C41812" w:rsidRDefault="00C712B6" w:rsidP="000B0334">
            <w:pPr>
              <w:jc w:val="left"/>
              <w:rPr>
                <w:rFonts w:ascii="Book Antiqua" w:hAnsi="Book Antiqua"/>
              </w:rPr>
            </w:pPr>
            <w:r w:rsidRPr="00C41812">
              <w:rPr>
                <w:rFonts w:ascii="Book Antiqua" w:hAnsi="Book Antiqua"/>
              </w:rPr>
              <w:t>Contamination of receptors (land, water, air)</w:t>
            </w:r>
          </w:p>
        </w:tc>
        <w:tc>
          <w:tcPr>
            <w:tcW w:w="2614" w:type="dxa"/>
          </w:tcPr>
          <w:p w14:paraId="52D5B3C6"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Fuel and other hazardous materials securely stored above high flood level.</w:t>
            </w:r>
          </w:p>
        </w:tc>
        <w:tc>
          <w:tcPr>
            <w:tcW w:w="2136" w:type="dxa"/>
          </w:tcPr>
          <w:p w14:paraId="52D5B3C7"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Location of hazardous material storage; spill reports (type of material spilled, amount (kg or m</w:t>
            </w:r>
            <w:r w:rsidRPr="00C41812">
              <w:rPr>
                <w:rFonts w:ascii="Book Antiqua" w:hAnsi="Book Antiqua"/>
                <w:color w:val="000000"/>
                <w:vertAlign w:val="superscript"/>
              </w:rPr>
              <w:t>3</w:t>
            </w:r>
            <w:r w:rsidRPr="00C41812">
              <w:rPr>
                <w:rFonts w:ascii="Book Antiqua" w:hAnsi="Book Antiqua"/>
                <w:color w:val="000000"/>
              </w:rPr>
              <w:t>) and action taken to control and clean up spill)</w:t>
            </w:r>
          </w:p>
        </w:tc>
        <w:tc>
          <w:tcPr>
            <w:tcW w:w="1715" w:type="dxa"/>
          </w:tcPr>
          <w:p w14:paraId="52D5B3C8"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Fuel storage in appropriate locations and receptacles - every 2 weeks</w:t>
            </w:r>
          </w:p>
        </w:tc>
        <w:tc>
          <w:tcPr>
            <w:tcW w:w="1687" w:type="dxa"/>
          </w:tcPr>
          <w:p w14:paraId="52D5B3C9"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CA" w14:textId="77777777" w:rsidR="00C712B6" w:rsidRPr="00C41812" w:rsidRDefault="00C712B6" w:rsidP="000B0334">
            <w:pPr>
              <w:rPr>
                <w:rFonts w:ascii="Book Antiqua" w:hAnsi="Book Antiqua"/>
              </w:rPr>
            </w:pPr>
            <w:r w:rsidRPr="00C41812">
              <w:rPr>
                <w:rFonts w:ascii="Book Antiqua" w:hAnsi="Book Antiqua"/>
                <w:lang w:val="en-GB"/>
              </w:rPr>
              <w:t>Construction period</w:t>
            </w:r>
          </w:p>
        </w:tc>
        <w:tc>
          <w:tcPr>
            <w:tcW w:w="1842" w:type="dxa"/>
          </w:tcPr>
          <w:p w14:paraId="52D5B3CB" w14:textId="77777777" w:rsidR="00C712B6" w:rsidRPr="00C41812" w:rsidRDefault="00C712B6" w:rsidP="000B0334">
            <w:pPr>
              <w:rPr>
                <w:rFonts w:ascii="Book Antiqua" w:hAnsi="Book Antiqua"/>
                <w:lang w:val="en-GB"/>
              </w:rPr>
            </w:pPr>
            <w:r w:rsidRPr="00C41812">
              <w:rPr>
                <w:rFonts w:ascii="Book Antiqua" w:hAnsi="Book Antiqua"/>
                <w:lang w:val="en-GB"/>
              </w:rPr>
              <w:t>All Packages</w:t>
            </w:r>
          </w:p>
        </w:tc>
      </w:tr>
      <w:tr w:rsidR="00C712B6" w:rsidRPr="00C41812" w14:paraId="52D5B3D5" w14:textId="77777777" w:rsidTr="002E0951">
        <w:tc>
          <w:tcPr>
            <w:tcW w:w="1928" w:type="dxa"/>
          </w:tcPr>
          <w:p w14:paraId="52D5B3CD" w14:textId="77777777" w:rsidR="00C712B6" w:rsidRPr="00C41812" w:rsidRDefault="00C712B6" w:rsidP="000B0334">
            <w:pPr>
              <w:jc w:val="left"/>
              <w:rPr>
                <w:rFonts w:ascii="Book Antiqua" w:hAnsi="Book Antiqua"/>
              </w:rPr>
            </w:pPr>
            <w:r w:rsidRPr="00C41812">
              <w:rPr>
                <w:rFonts w:ascii="Book Antiqua" w:hAnsi="Book Antiqua"/>
              </w:rPr>
              <w:t>Construction schedules</w:t>
            </w:r>
          </w:p>
        </w:tc>
        <w:tc>
          <w:tcPr>
            <w:tcW w:w="1769" w:type="dxa"/>
          </w:tcPr>
          <w:p w14:paraId="52D5B3CE" w14:textId="77777777" w:rsidR="00C712B6" w:rsidRPr="00C41812" w:rsidRDefault="00C712B6" w:rsidP="000B0334">
            <w:pPr>
              <w:jc w:val="left"/>
              <w:rPr>
                <w:rFonts w:ascii="Book Antiqua" w:hAnsi="Book Antiqua"/>
              </w:rPr>
            </w:pPr>
            <w:r w:rsidRPr="00C41812">
              <w:rPr>
                <w:rFonts w:ascii="Book Antiqua" w:hAnsi="Book Antiqua"/>
              </w:rPr>
              <w:t xml:space="preserve">Noise </w:t>
            </w:r>
            <w:r w:rsidRPr="00C41812">
              <w:rPr>
                <w:rFonts w:ascii="Book Antiqua" w:hAnsi="Book Antiqua"/>
                <w:lang w:val="en-GB"/>
              </w:rPr>
              <w:t>nuisance to neighbouring properties</w:t>
            </w:r>
          </w:p>
        </w:tc>
        <w:tc>
          <w:tcPr>
            <w:tcW w:w="2614" w:type="dxa"/>
          </w:tcPr>
          <w:p w14:paraId="52D5B3CF"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Construction activities only undertaken during the day and local communities informed of the construction schedule.</w:t>
            </w:r>
          </w:p>
        </w:tc>
        <w:tc>
          <w:tcPr>
            <w:tcW w:w="2136" w:type="dxa"/>
          </w:tcPr>
          <w:p w14:paraId="52D5B3D0"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Timing of construction (noise emissions, [dB(a)])</w:t>
            </w:r>
          </w:p>
        </w:tc>
        <w:tc>
          <w:tcPr>
            <w:tcW w:w="1715" w:type="dxa"/>
          </w:tcPr>
          <w:p w14:paraId="52D5B3D1"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Daytime construction only - every 2 weeks</w:t>
            </w:r>
          </w:p>
        </w:tc>
        <w:tc>
          <w:tcPr>
            <w:tcW w:w="1687" w:type="dxa"/>
          </w:tcPr>
          <w:p w14:paraId="52D5B3D2"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D3" w14:textId="77777777" w:rsidR="00C712B6" w:rsidRPr="00C41812" w:rsidRDefault="00C712B6" w:rsidP="000B0334">
            <w:pPr>
              <w:rPr>
                <w:rFonts w:ascii="Book Antiqua" w:hAnsi="Book Antiqua"/>
              </w:rPr>
            </w:pPr>
            <w:r w:rsidRPr="00C41812">
              <w:rPr>
                <w:rFonts w:ascii="Book Antiqua" w:hAnsi="Book Antiqua"/>
                <w:lang w:val="en-GB"/>
              </w:rPr>
              <w:t>Construction period</w:t>
            </w:r>
          </w:p>
        </w:tc>
        <w:tc>
          <w:tcPr>
            <w:tcW w:w="1842" w:type="dxa"/>
          </w:tcPr>
          <w:p w14:paraId="52D5B3D4" w14:textId="77777777" w:rsidR="00C712B6" w:rsidRPr="00C41812" w:rsidRDefault="00C712B6" w:rsidP="000B0334">
            <w:pPr>
              <w:rPr>
                <w:rFonts w:ascii="Book Antiqua" w:hAnsi="Book Antiqua"/>
                <w:lang w:val="en-GB"/>
              </w:rPr>
            </w:pPr>
            <w:r w:rsidRPr="00C41812">
              <w:rPr>
                <w:rFonts w:ascii="Book Antiqua" w:hAnsi="Book Antiqua"/>
                <w:lang w:val="en-GB"/>
              </w:rPr>
              <w:t>All Packages</w:t>
            </w:r>
          </w:p>
        </w:tc>
      </w:tr>
      <w:tr w:rsidR="00C712B6" w:rsidRPr="00C41812" w14:paraId="52D5B3DE" w14:textId="77777777" w:rsidTr="002E0951">
        <w:tc>
          <w:tcPr>
            <w:tcW w:w="1928" w:type="dxa"/>
          </w:tcPr>
          <w:p w14:paraId="52D5B3D6" w14:textId="77777777" w:rsidR="00C712B6" w:rsidRPr="00C41812" w:rsidRDefault="00C712B6" w:rsidP="000B0334">
            <w:pPr>
              <w:jc w:val="left"/>
              <w:rPr>
                <w:rFonts w:ascii="Book Antiqua" w:hAnsi="Book Antiqua"/>
              </w:rPr>
            </w:pPr>
            <w:r w:rsidRPr="00C41812">
              <w:rPr>
                <w:rFonts w:ascii="Book Antiqua" w:hAnsi="Book Antiqua"/>
              </w:rPr>
              <w:t xml:space="preserve">Provision of facilities for </w:t>
            </w:r>
            <w:r w:rsidRPr="00C41812">
              <w:rPr>
                <w:rFonts w:ascii="Book Antiqua" w:hAnsi="Book Antiqua"/>
              </w:rPr>
              <w:lastRenderedPageBreak/>
              <w:t>construction workers</w:t>
            </w:r>
          </w:p>
        </w:tc>
        <w:tc>
          <w:tcPr>
            <w:tcW w:w="1769" w:type="dxa"/>
          </w:tcPr>
          <w:p w14:paraId="52D5B3D7" w14:textId="77777777" w:rsidR="00C712B6" w:rsidRPr="00C41812" w:rsidRDefault="00C712B6" w:rsidP="000B0334">
            <w:pPr>
              <w:jc w:val="left"/>
              <w:rPr>
                <w:rFonts w:ascii="Book Antiqua" w:hAnsi="Book Antiqua"/>
              </w:rPr>
            </w:pPr>
            <w:r w:rsidRPr="00C41812">
              <w:rPr>
                <w:rFonts w:ascii="Book Antiqua" w:hAnsi="Book Antiqua"/>
              </w:rPr>
              <w:lastRenderedPageBreak/>
              <w:t>Contamination of receptors (land, water, air)</w:t>
            </w:r>
          </w:p>
        </w:tc>
        <w:tc>
          <w:tcPr>
            <w:tcW w:w="2614" w:type="dxa"/>
          </w:tcPr>
          <w:p w14:paraId="52D5B3D8"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 xml:space="preserve">Construction workforce facilities to include proper </w:t>
            </w:r>
            <w:r w:rsidRPr="00C41812">
              <w:rPr>
                <w:rFonts w:ascii="Book Antiqua" w:hAnsi="Book Antiqua"/>
                <w:color w:val="000000"/>
              </w:rPr>
              <w:lastRenderedPageBreak/>
              <w:t>sanitation, water supply and waste disposal facilities.</w:t>
            </w:r>
          </w:p>
        </w:tc>
        <w:tc>
          <w:tcPr>
            <w:tcW w:w="2136" w:type="dxa"/>
          </w:tcPr>
          <w:p w14:paraId="52D5B3D9"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lastRenderedPageBreak/>
              <w:t>Amenities for Workforce facilities</w:t>
            </w:r>
          </w:p>
        </w:tc>
        <w:tc>
          <w:tcPr>
            <w:tcW w:w="1715" w:type="dxa"/>
          </w:tcPr>
          <w:p w14:paraId="52D5B3DA"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 xml:space="preserve">Presence of proper sanitation, </w:t>
            </w:r>
            <w:r w:rsidRPr="00C41812">
              <w:rPr>
                <w:rFonts w:ascii="Book Antiqua" w:hAnsi="Book Antiqua"/>
                <w:color w:val="000000"/>
              </w:rPr>
              <w:lastRenderedPageBreak/>
              <w:t>water supply and waste disposal facilities - once each new facility</w:t>
            </w:r>
          </w:p>
        </w:tc>
        <w:tc>
          <w:tcPr>
            <w:tcW w:w="1687" w:type="dxa"/>
          </w:tcPr>
          <w:p w14:paraId="52D5B3DB"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lastRenderedPageBreak/>
              <w:t xml:space="preserve">POWERGRID (Contractor through </w:t>
            </w:r>
            <w:r w:rsidRPr="00C41812">
              <w:rPr>
                <w:rFonts w:ascii="Book Antiqua" w:hAnsi="Book Antiqua"/>
                <w:sz w:val="22"/>
                <w:lang w:val="en-GB"/>
              </w:rPr>
              <w:lastRenderedPageBreak/>
              <w:t>contract provisions)</w:t>
            </w:r>
          </w:p>
        </w:tc>
        <w:tc>
          <w:tcPr>
            <w:tcW w:w="1842" w:type="dxa"/>
          </w:tcPr>
          <w:p w14:paraId="52D5B3DC" w14:textId="77777777" w:rsidR="00C712B6" w:rsidRPr="00C41812" w:rsidRDefault="00C712B6" w:rsidP="000B0334">
            <w:pPr>
              <w:rPr>
                <w:rFonts w:ascii="Book Antiqua" w:hAnsi="Book Antiqua"/>
              </w:rPr>
            </w:pPr>
            <w:r w:rsidRPr="00C41812">
              <w:rPr>
                <w:rFonts w:ascii="Book Antiqua" w:hAnsi="Book Antiqua"/>
                <w:lang w:val="en-GB"/>
              </w:rPr>
              <w:lastRenderedPageBreak/>
              <w:t>Construction period</w:t>
            </w:r>
          </w:p>
        </w:tc>
        <w:tc>
          <w:tcPr>
            <w:tcW w:w="1842" w:type="dxa"/>
          </w:tcPr>
          <w:p w14:paraId="52D5B3DD" w14:textId="77777777" w:rsidR="00C712B6" w:rsidRPr="00C41812" w:rsidRDefault="00C712B6" w:rsidP="000B0334">
            <w:pPr>
              <w:rPr>
                <w:rFonts w:ascii="Book Antiqua" w:hAnsi="Book Antiqua"/>
                <w:lang w:val="en-GB"/>
              </w:rPr>
            </w:pPr>
            <w:r w:rsidRPr="00C41812">
              <w:rPr>
                <w:rFonts w:ascii="Book Antiqua" w:hAnsi="Book Antiqua"/>
                <w:lang w:val="en-GB"/>
              </w:rPr>
              <w:t>All Packages</w:t>
            </w:r>
          </w:p>
        </w:tc>
      </w:tr>
      <w:tr w:rsidR="00C712B6" w:rsidRPr="00C41812" w14:paraId="52D5B3E7" w14:textId="77777777" w:rsidTr="002E0951">
        <w:trPr>
          <w:cantSplit/>
        </w:trPr>
        <w:tc>
          <w:tcPr>
            <w:tcW w:w="1928" w:type="dxa"/>
            <w:vMerge w:val="restart"/>
          </w:tcPr>
          <w:p w14:paraId="52D5B3DF" w14:textId="77777777" w:rsidR="00C712B6" w:rsidRPr="00C41812" w:rsidRDefault="00C712B6" w:rsidP="000B0334">
            <w:pPr>
              <w:pStyle w:val="TableText"/>
              <w:keepNext/>
              <w:spacing w:line="240" w:lineRule="auto"/>
              <w:rPr>
                <w:rFonts w:ascii="Book Antiqua" w:hAnsi="Book Antiqua"/>
                <w:sz w:val="22"/>
                <w:lang w:val="en-GB"/>
              </w:rPr>
            </w:pPr>
            <w:r w:rsidRPr="00C41812">
              <w:rPr>
                <w:rFonts w:ascii="Book Antiqua" w:hAnsi="Book Antiqua"/>
                <w:sz w:val="22"/>
                <w:lang w:val="en-GB"/>
              </w:rPr>
              <w:t>Encroachment into farmland</w:t>
            </w:r>
          </w:p>
        </w:tc>
        <w:tc>
          <w:tcPr>
            <w:tcW w:w="1769" w:type="dxa"/>
            <w:vMerge w:val="restart"/>
          </w:tcPr>
          <w:p w14:paraId="52D5B3E0" w14:textId="77777777" w:rsidR="00C712B6" w:rsidRPr="00C41812" w:rsidRDefault="00C712B6" w:rsidP="000B0334">
            <w:pPr>
              <w:pStyle w:val="TableText"/>
              <w:keepNext/>
              <w:spacing w:line="240" w:lineRule="auto"/>
              <w:rPr>
                <w:rFonts w:ascii="Book Antiqua" w:hAnsi="Book Antiqua"/>
                <w:sz w:val="22"/>
                <w:lang w:val="en-GB"/>
              </w:rPr>
            </w:pPr>
            <w:r w:rsidRPr="00C41812">
              <w:rPr>
                <w:rFonts w:ascii="Book Antiqua" w:hAnsi="Book Antiqua"/>
                <w:sz w:val="22"/>
                <w:lang w:val="en-GB"/>
              </w:rPr>
              <w:t>Loss of agricultural productivity</w:t>
            </w:r>
          </w:p>
        </w:tc>
        <w:tc>
          <w:tcPr>
            <w:tcW w:w="2614" w:type="dxa"/>
          </w:tcPr>
          <w:p w14:paraId="52D5B3E1"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Use existing access roads wherever possible</w:t>
            </w:r>
          </w:p>
        </w:tc>
        <w:tc>
          <w:tcPr>
            <w:tcW w:w="2136" w:type="dxa"/>
          </w:tcPr>
          <w:p w14:paraId="52D5B3E2"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Usage of existing utilities</w:t>
            </w:r>
          </w:p>
        </w:tc>
        <w:tc>
          <w:tcPr>
            <w:tcW w:w="1715" w:type="dxa"/>
            <w:vMerge w:val="restart"/>
          </w:tcPr>
          <w:p w14:paraId="52D5B3E3"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Complaints received by local people /authorities - every 2 weeks</w:t>
            </w:r>
          </w:p>
        </w:tc>
        <w:tc>
          <w:tcPr>
            <w:tcW w:w="1687" w:type="dxa"/>
            <w:vMerge w:val="restart"/>
          </w:tcPr>
          <w:p w14:paraId="52D5B3E4"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vMerge w:val="restart"/>
          </w:tcPr>
          <w:p w14:paraId="52D5B3E5" w14:textId="77777777" w:rsidR="00C712B6" w:rsidRPr="00C41812" w:rsidRDefault="00C712B6" w:rsidP="000B0334">
            <w:pPr>
              <w:rPr>
                <w:rFonts w:ascii="Book Antiqua" w:hAnsi="Book Antiqua"/>
              </w:rPr>
            </w:pPr>
            <w:r w:rsidRPr="00C41812">
              <w:rPr>
                <w:rFonts w:ascii="Book Antiqua" w:hAnsi="Book Antiqua"/>
                <w:lang w:val="en-GB"/>
              </w:rPr>
              <w:t>Construction period</w:t>
            </w:r>
          </w:p>
        </w:tc>
        <w:tc>
          <w:tcPr>
            <w:tcW w:w="1842" w:type="dxa"/>
            <w:vMerge w:val="restart"/>
          </w:tcPr>
          <w:p w14:paraId="52D5B3E6" w14:textId="77777777" w:rsidR="00C712B6" w:rsidRPr="00C41812" w:rsidRDefault="00C712B6" w:rsidP="000B0334">
            <w:pPr>
              <w:rPr>
                <w:rFonts w:ascii="Book Antiqua" w:hAnsi="Book Antiqua"/>
                <w:lang w:val="en-GB"/>
              </w:rPr>
            </w:pPr>
            <w:r w:rsidRPr="00C41812">
              <w:rPr>
                <w:rFonts w:ascii="Book Antiqua" w:hAnsi="Book Antiqua"/>
                <w:lang w:val="en-GB"/>
              </w:rPr>
              <w:t>All Packages</w:t>
            </w:r>
          </w:p>
        </w:tc>
      </w:tr>
      <w:tr w:rsidR="00C712B6" w:rsidRPr="00C41812" w14:paraId="52D5B3F0" w14:textId="77777777" w:rsidTr="002E0951">
        <w:trPr>
          <w:cantSplit/>
        </w:trPr>
        <w:tc>
          <w:tcPr>
            <w:tcW w:w="1928" w:type="dxa"/>
            <w:vMerge/>
          </w:tcPr>
          <w:p w14:paraId="52D5B3E8"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3E9"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3EA"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Ensure existing irrigation facilities are maintained in working condition</w:t>
            </w:r>
          </w:p>
        </w:tc>
        <w:tc>
          <w:tcPr>
            <w:tcW w:w="2136" w:type="dxa"/>
          </w:tcPr>
          <w:p w14:paraId="52D5B3EB"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Status of existing facilities</w:t>
            </w:r>
          </w:p>
        </w:tc>
        <w:tc>
          <w:tcPr>
            <w:tcW w:w="1715" w:type="dxa"/>
            <w:vMerge/>
          </w:tcPr>
          <w:p w14:paraId="52D5B3EC" w14:textId="77777777" w:rsidR="00C712B6" w:rsidRPr="00C41812" w:rsidRDefault="00C712B6" w:rsidP="000B0334">
            <w:pPr>
              <w:jc w:val="left"/>
              <w:rPr>
                <w:rFonts w:ascii="Book Antiqua" w:hAnsi="Book Antiqua"/>
                <w:color w:val="000000"/>
              </w:rPr>
            </w:pPr>
          </w:p>
        </w:tc>
        <w:tc>
          <w:tcPr>
            <w:tcW w:w="1687" w:type="dxa"/>
            <w:vMerge/>
          </w:tcPr>
          <w:p w14:paraId="52D5B3ED"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vMerge/>
          </w:tcPr>
          <w:p w14:paraId="52D5B3EE"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vMerge/>
          </w:tcPr>
          <w:p w14:paraId="52D5B3EF" w14:textId="77777777" w:rsidR="00C712B6" w:rsidRPr="00C41812" w:rsidRDefault="00C712B6" w:rsidP="000B0334">
            <w:pPr>
              <w:pStyle w:val="TableText"/>
              <w:keepNext/>
              <w:spacing w:line="240" w:lineRule="auto"/>
              <w:rPr>
                <w:rFonts w:ascii="Book Antiqua" w:hAnsi="Book Antiqua"/>
                <w:sz w:val="22"/>
                <w:lang w:val="en-GB"/>
              </w:rPr>
            </w:pPr>
          </w:p>
        </w:tc>
      </w:tr>
      <w:tr w:rsidR="00C712B6" w:rsidRPr="00C41812" w14:paraId="52D5B3F9" w14:textId="77777777" w:rsidTr="002E0951">
        <w:trPr>
          <w:cantSplit/>
        </w:trPr>
        <w:tc>
          <w:tcPr>
            <w:tcW w:w="1928" w:type="dxa"/>
            <w:vMerge/>
          </w:tcPr>
          <w:p w14:paraId="52D5B3F1"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3F2"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3F3"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 xml:space="preserve">Protect /preserve topsoil and reinstate after construction completed </w:t>
            </w:r>
          </w:p>
        </w:tc>
        <w:tc>
          <w:tcPr>
            <w:tcW w:w="2136" w:type="dxa"/>
          </w:tcPr>
          <w:p w14:paraId="52D5B3F4" w14:textId="77777777" w:rsidR="00C712B6" w:rsidRPr="00C41812" w:rsidRDefault="00C712B6" w:rsidP="000B0334">
            <w:pPr>
              <w:jc w:val="left"/>
              <w:rPr>
                <w:rFonts w:ascii="Book Antiqua" w:hAnsi="Book Antiqua"/>
                <w:color w:val="000000"/>
              </w:rPr>
            </w:pPr>
            <w:r w:rsidRPr="00C41812">
              <w:rPr>
                <w:rFonts w:ascii="Book Antiqua" w:hAnsi="Book Antiqua"/>
                <w:lang w:val="en-GB"/>
              </w:rPr>
              <w:t>Status of facilities (earthwork in m</w:t>
            </w:r>
            <w:r w:rsidRPr="00C41812">
              <w:rPr>
                <w:rFonts w:ascii="Book Antiqua" w:hAnsi="Book Antiqua"/>
                <w:vertAlign w:val="superscript"/>
                <w:lang w:val="en-GB"/>
              </w:rPr>
              <w:t>3</w:t>
            </w:r>
            <w:r w:rsidRPr="00C41812">
              <w:rPr>
                <w:rFonts w:ascii="Book Antiqua" w:hAnsi="Book Antiqua"/>
                <w:lang w:val="en-GB"/>
              </w:rPr>
              <w:t>)</w:t>
            </w:r>
          </w:p>
        </w:tc>
        <w:tc>
          <w:tcPr>
            <w:tcW w:w="1715" w:type="dxa"/>
            <w:vMerge/>
          </w:tcPr>
          <w:p w14:paraId="52D5B3F5" w14:textId="77777777" w:rsidR="00C712B6" w:rsidRPr="00C41812" w:rsidRDefault="00C712B6" w:rsidP="000B0334">
            <w:pPr>
              <w:jc w:val="left"/>
              <w:rPr>
                <w:rFonts w:ascii="Book Antiqua" w:hAnsi="Book Antiqua"/>
                <w:color w:val="000000"/>
              </w:rPr>
            </w:pPr>
          </w:p>
        </w:tc>
        <w:tc>
          <w:tcPr>
            <w:tcW w:w="1687" w:type="dxa"/>
            <w:vMerge/>
          </w:tcPr>
          <w:p w14:paraId="52D5B3F6"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vMerge/>
          </w:tcPr>
          <w:p w14:paraId="52D5B3F7"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vMerge/>
          </w:tcPr>
          <w:p w14:paraId="52D5B3F8" w14:textId="77777777" w:rsidR="00C712B6" w:rsidRPr="00C41812" w:rsidRDefault="00C712B6" w:rsidP="000B0334">
            <w:pPr>
              <w:pStyle w:val="TableText"/>
              <w:keepNext/>
              <w:spacing w:line="240" w:lineRule="auto"/>
              <w:rPr>
                <w:rFonts w:ascii="Book Antiqua" w:hAnsi="Book Antiqua"/>
                <w:sz w:val="22"/>
                <w:lang w:val="en-GB"/>
              </w:rPr>
            </w:pPr>
          </w:p>
        </w:tc>
      </w:tr>
      <w:tr w:rsidR="00C712B6" w:rsidRPr="00C41812" w14:paraId="52D5B403" w14:textId="77777777" w:rsidTr="002E0951">
        <w:trPr>
          <w:cantSplit/>
        </w:trPr>
        <w:tc>
          <w:tcPr>
            <w:tcW w:w="1928" w:type="dxa"/>
            <w:vMerge/>
          </w:tcPr>
          <w:p w14:paraId="52D5B3FA"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3FB"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3FC"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Repair /reinstate damaged bunds etc after construction completed</w:t>
            </w:r>
          </w:p>
        </w:tc>
        <w:tc>
          <w:tcPr>
            <w:tcW w:w="2136" w:type="dxa"/>
          </w:tcPr>
          <w:p w14:paraId="52D5B3FD" w14:textId="77777777" w:rsidR="00C712B6" w:rsidRPr="00C41812" w:rsidRDefault="00C712B6" w:rsidP="000B0334">
            <w:pPr>
              <w:pStyle w:val="TOAHeading1"/>
              <w:tabs>
                <w:tab w:val="clear" w:pos="9360"/>
              </w:tabs>
              <w:rPr>
                <w:rFonts w:ascii="Book Antiqua" w:hAnsi="Book Antiqua"/>
                <w:lang w:val="en-GB"/>
              </w:rPr>
            </w:pPr>
            <w:r w:rsidRPr="00C41812">
              <w:rPr>
                <w:rFonts w:ascii="Book Antiqua" w:hAnsi="Book Antiqua"/>
                <w:lang w:val="en-GB"/>
              </w:rPr>
              <w:t>Status of facilities</w:t>
            </w:r>
          </w:p>
          <w:p w14:paraId="52D5B3FE" w14:textId="77777777" w:rsidR="00C712B6" w:rsidRPr="00C41812" w:rsidRDefault="00C712B6" w:rsidP="000B0334">
            <w:pPr>
              <w:numPr>
                <w:ins w:id="1" w:author="OIST" w:date="2004-10-13T16:34:00Z"/>
              </w:numPr>
              <w:rPr>
                <w:rFonts w:ascii="Book Antiqua" w:hAnsi="Book Antiqua"/>
                <w:lang w:val="en-GB"/>
              </w:rPr>
            </w:pPr>
            <w:r w:rsidRPr="00C41812">
              <w:rPr>
                <w:rFonts w:ascii="Book Antiqua" w:hAnsi="Book Antiqua"/>
                <w:lang w:val="en-GB"/>
              </w:rPr>
              <w:t>(earthwork in m</w:t>
            </w:r>
            <w:r w:rsidRPr="00C41812">
              <w:rPr>
                <w:rFonts w:ascii="Book Antiqua" w:hAnsi="Book Antiqua"/>
                <w:vertAlign w:val="superscript"/>
                <w:lang w:val="en-GB"/>
              </w:rPr>
              <w:t>3</w:t>
            </w:r>
            <w:r w:rsidRPr="00C41812">
              <w:rPr>
                <w:rFonts w:ascii="Book Antiqua" w:hAnsi="Book Antiqua"/>
                <w:lang w:val="en-GB"/>
              </w:rPr>
              <w:t>)</w:t>
            </w:r>
          </w:p>
        </w:tc>
        <w:tc>
          <w:tcPr>
            <w:tcW w:w="1715" w:type="dxa"/>
            <w:vMerge/>
          </w:tcPr>
          <w:p w14:paraId="52D5B3FF" w14:textId="77777777" w:rsidR="00C712B6" w:rsidRPr="00C41812" w:rsidRDefault="00C712B6" w:rsidP="000B0334">
            <w:pPr>
              <w:jc w:val="left"/>
              <w:rPr>
                <w:rFonts w:ascii="Book Antiqua" w:hAnsi="Book Antiqua"/>
                <w:color w:val="000000"/>
              </w:rPr>
            </w:pPr>
          </w:p>
        </w:tc>
        <w:tc>
          <w:tcPr>
            <w:tcW w:w="1687" w:type="dxa"/>
            <w:vMerge/>
          </w:tcPr>
          <w:p w14:paraId="52D5B400"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vMerge/>
          </w:tcPr>
          <w:p w14:paraId="52D5B401"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vMerge/>
          </w:tcPr>
          <w:p w14:paraId="52D5B402" w14:textId="77777777" w:rsidR="00C712B6" w:rsidRPr="00C41812" w:rsidRDefault="00C712B6" w:rsidP="000B0334">
            <w:pPr>
              <w:pStyle w:val="TableText"/>
              <w:keepNext/>
              <w:spacing w:line="240" w:lineRule="auto"/>
              <w:rPr>
                <w:rFonts w:ascii="Book Antiqua" w:hAnsi="Book Antiqua"/>
                <w:sz w:val="22"/>
                <w:lang w:val="en-GB"/>
              </w:rPr>
            </w:pPr>
          </w:p>
        </w:tc>
      </w:tr>
      <w:tr w:rsidR="00C712B6" w:rsidRPr="00C41812" w14:paraId="52D5B40C" w14:textId="77777777" w:rsidTr="002E0951">
        <w:trPr>
          <w:cantSplit/>
        </w:trPr>
        <w:tc>
          <w:tcPr>
            <w:tcW w:w="1928" w:type="dxa"/>
            <w:vMerge/>
          </w:tcPr>
          <w:p w14:paraId="52D5B404" w14:textId="77777777" w:rsidR="00C712B6" w:rsidRPr="00C41812" w:rsidRDefault="00C712B6" w:rsidP="000B0334">
            <w:pPr>
              <w:pStyle w:val="TableText"/>
              <w:spacing w:line="240" w:lineRule="auto"/>
              <w:rPr>
                <w:rFonts w:ascii="Book Antiqua" w:hAnsi="Book Antiqua"/>
                <w:sz w:val="22"/>
                <w:lang w:val="en-GB"/>
              </w:rPr>
            </w:pPr>
          </w:p>
        </w:tc>
        <w:tc>
          <w:tcPr>
            <w:tcW w:w="1769" w:type="dxa"/>
          </w:tcPr>
          <w:p w14:paraId="52D5B405"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Social inequities</w:t>
            </w:r>
          </w:p>
        </w:tc>
        <w:tc>
          <w:tcPr>
            <w:tcW w:w="2614" w:type="dxa"/>
          </w:tcPr>
          <w:p w14:paraId="52D5B406"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Compensation for temporary loss in agricultural production</w:t>
            </w:r>
          </w:p>
        </w:tc>
        <w:tc>
          <w:tcPr>
            <w:tcW w:w="2136" w:type="dxa"/>
          </w:tcPr>
          <w:p w14:paraId="52D5B407" w14:textId="77777777" w:rsidR="00C712B6" w:rsidRPr="00C41812" w:rsidRDefault="00C712B6" w:rsidP="000B0334">
            <w:pPr>
              <w:jc w:val="left"/>
              <w:rPr>
                <w:rFonts w:ascii="Book Antiqua" w:hAnsi="Book Antiqua"/>
              </w:rPr>
            </w:pPr>
            <w:r w:rsidRPr="00C41812">
              <w:rPr>
                <w:rFonts w:ascii="Book Antiqua" w:hAnsi="Book Antiqua"/>
              </w:rPr>
              <w:t>Implementation of Crop compensation (amount paid, dates, etc.)</w:t>
            </w:r>
          </w:p>
        </w:tc>
        <w:tc>
          <w:tcPr>
            <w:tcW w:w="1715" w:type="dxa"/>
          </w:tcPr>
          <w:p w14:paraId="52D5B408" w14:textId="77777777" w:rsidR="00C712B6" w:rsidRPr="00C41812" w:rsidRDefault="00C712B6" w:rsidP="000B0334">
            <w:pPr>
              <w:jc w:val="left"/>
              <w:rPr>
                <w:rFonts w:ascii="Book Antiqua" w:hAnsi="Book Antiqua"/>
              </w:rPr>
            </w:pPr>
            <w:r w:rsidRPr="00C41812">
              <w:rPr>
                <w:rFonts w:ascii="Book Antiqua" w:hAnsi="Book Antiqua"/>
                <w:color w:val="000000"/>
              </w:rPr>
              <w:t>Consultation with affected parties – once in a quarter</w:t>
            </w:r>
          </w:p>
        </w:tc>
        <w:tc>
          <w:tcPr>
            <w:tcW w:w="1687" w:type="dxa"/>
          </w:tcPr>
          <w:p w14:paraId="52D5B409" w14:textId="77777777" w:rsidR="00C712B6" w:rsidRPr="00C41812" w:rsidRDefault="00C712B6" w:rsidP="000B0334">
            <w:pPr>
              <w:pStyle w:val="TableText"/>
              <w:keepNext/>
              <w:spacing w:line="240" w:lineRule="auto"/>
              <w:rPr>
                <w:rFonts w:ascii="Book Antiqua" w:hAnsi="Book Antiqua"/>
                <w:sz w:val="22"/>
                <w:lang w:val="en-GB"/>
              </w:rPr>
            </w:pPr>
            <w:r w:rsidRPr="00C41812">
              <w:rPr>
                <w:rFonts w:ascii="Book Antiqua" w:hAnsi="Book Antiqua"/>
                <w:sz w:val="22"/>
                <w:lang w:val="en-GB"/>
              </w:rPr>
              <w:t>POWERGRID</w:t>
            </w:r>
          </w:p>
        </w:tc>
        <w:tc>
          <w:tcPr>
            <w:tcW w:w="1842" w:type="dxa"/>
          </w:tcPr>
          <w:p w14:paraId="52D5B40A" w14:textId="77777777" w:rsidR="00C712B6" w:rsidRPr="00C41812" w:rsidRDefault="00C712B6" w:rsidP="000B0334">
            <w:pPr>
              <w:pStyle w:val="TableText"/>
              <w:keepNext/>
              <w:spacing w:line="240" w:lineRule="auto"/>
              <w:rPr>
                <w:rFonts w:ascii="Book Antiqua" w:hAnsi="Book Antiqua"/>
                <w:sz w:val="22"/>
                <w:lang w:val="en-GB"/>
              </w:rPr>
            </w:pPr>
            <w:r w:rsidRPr="00C41812">
              <w:rPr>
                <w:rFonts w:ascii="Book Antiqua" w:hAnsi="Book Antiqua"/>
                <w:sz w:val="22"/>
                <w:lang w:val="en-GB"/>
              </w:rPr>
              <w:t>Prior to construction</w:t>
            </w:r>
          </w:p>
        </w:tc>
        <w:tc>
          <w:tcPr>
            <w:tcW w:w="1842" w:type="dxa"/>
            <w:vMerge/>
          </w:tcPr>
          <w:p w14:paraId="52D5B40B" w14:textId="77777777" w:rsidR="00C712B6" w:rsidRPr="00C41812" w:rsidRDefault="00C712B6" w:rsidP="000B0334">
            <w:pPr>
              <w:pStyle w:val="TableText"/>
              <w:keepNext/>
              <w:spacing w:line="240" w:lineRule="auto"/>
              <w:rPr>
                <w:rFonts w:ascii="Book Antiqua" w:hAnsi="Book Antiqua"/>
                <w:sz w:val="22"/>
                <w:lang w:val="en-GB"/>
              </w:rPr>
            </w:pPr>
          </w:p>
        </w:tc>
      </w:tr>
      <w:tr w:rsidR="00C712B6" w:rsidRPr="00C41812" w14:paraId="52D5B415" w14:textId="77777777" w:rsidTr="002E0951">
        <w:trPr>
          <w:cantSplit/>
        </w:trPr>
        <w:tc>
          <w:tcPr>
            <w:tcW w:w="1928" w:type="dxa"/>
            <w:vMerge w:val="restart"/>
          </w:tcPr>
          <w:p w14:paraId="52D5B40D"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lastRenderedPageBreak/>
              <w:t>Uncontrolled erosion/silt runoff</w:t>
            </w:r>
          </w:p>
        </w:tc>
        <w:tc>
          <w:tcPr>
            <w:tcW w:w="1769" w:type="dxa"/>
            <w:vMerge w:val="restart"/>
          </w:tcPr>
          <w:p w14:paraId="52D5B40E"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 xml:space="preserve">Soil loss, downstream siltation; </w:t>
            </w:r>
          </w:p>
        </w:tc>
        <w:tc>
          <w:tcPr>
            <w:tcW w:w="2614" w:type="dxa"/>
          </w:tcPr>
          <w:p w14:paraId="52D5B40F"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 xml:space="preserve">Need for access tracks minimised, use of existing roads. </w:t>
            </w:r>
          </w:p>
        </w:tc>
        <w:tc>
          <w:tcPr>
            <w:tcW w:w="2136" w:type="dxa"/>
            <w:vMerge w:val="restart"/>
          </w:tcPr>
          <w:p w14:paraId="52D5B410"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Design basis and construction procedures (suspended solids in receiving waters; area re-vegetated in m</w:t>
            </w:r>
            <w:r w:rsidRPr="00C41812">
              <w:rPr>
                <w:rFonts w:ascii="Book Antiqua" w:hAnsi="Book Antiqua"/>
                <w:color w:val="000000"/>
                <w:vertAlign w:val="superscript"/>
              </w:rPr>
              <w:t>2</w:t>
            </w:r>
            <w:r w:rsidRPr="00C41812">
              <w:rPr>
                <w:rFonts w:ascii="Book Antiqua" w:hAnsi="Book Antiqua"/>
                <w:color w:val="000000"/>
              </w:rPr>
              <w:t>; amount of bunds constructed [length in meter, area in m</w:t>
            </w:r>
            <w:r w:rsidRPr="00C41812">
              <w:rPr>
                <w:rFonts w:ascii="Book Antiqua" w:hAnsi="Book Antiqua"/>
                <w:color w:val="000000"/>
                <w:vertAlign w:val="superscript"/>
              </w:rPr>
              <w:t>2</w:t>
            </w:r>
            <w:r w:rsidRPr="00C41812">
              <w:rPr>
                <w:rFonts w:ascii="Book Antiqua" w:hAnsi="Book Antiqua"/>
                <w:color w:val="000000"/>
              </w:rPr>
              <w:t>, or volume in m</w:t>
            </w:r>
            <w:r w:rsidRPr="00C41812">
              <w:rPr>
                <w:rFonts w:ascii="Book Antiqua" w:hAnsi="Book Antiqua"/>
                <w:color w:val="000000"/>
                <w:vertAlign w:val="superscript"/>
              </w:rPr>
              <w:t>3</w:t>
            </w:r>
            <w:r w:rsidRPr="00C41812">
              <w:rPr>
                <w:rFonts w:ascii="Book Antiqua" w:hAnsi="Book Antiqua"/>
                <w:color w:val="000000"/>
              </w:rPr>
              <w:t>])</w:t>
            </w:r>
          </w:p>
        </w:tc>
        <w:tc>
          <w:tcPr>
            <w:tcW w:w="1715" w:type="dxa"/>
            <w:vMerge w:val="restart"/>
          </w:tcPr>
          <w:p w14:paraId="52D5B411"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Incorporating good design and construction management practices – once for each site</w:t>
            </w:r>
          </w:p>
        </w:tc>
        <w:tc>
          <w:tcPr>
            <w:tcW w:w="1687" w:type="dxa"/>
            <w:vMerge w:val="restart"/>
          </w:tcPr>
          <w:p w14:paraId="52D5B412"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vMerge w:val="restart"/>
          </w:tcPr>
          <w:p w14:paraId="52D5B413" w14:textId="77777777" w:rsidR="00C712B6" w:rsidRPr="00C41812" w:rsidRDefault="00C712B6" w:rsidP="000B0334">
            <w:pPr>
              <w:rPr>
                <w:rFonts w:ascii="Book Antiqua" w:hAnsi="Book Antiqua"/>
              </w:rPr>
            </w:pPr>
            <w:r w:rsidRPr="00C41812">
              <w:rPr>
                <w:rFonts w:ascii="Book Antiqua" w:hAnsi="Book Antiqua"/>
                <w:lang w:val="en-GB"/>
              </w:rPr>
              <w:t>Construction period</w:t>
            </w:r>
          </w:p>
        </w:tc>
        <w:tc>
          <w:tcPr>
            <w:tcW w:w="1842" w:type="dxa"/>
            <w:vMerge w:val="restart"/>
          </w:tcPr>
          <w:p w14:paraId="52D5B414" w14:textId="77777777" w:rsidR="00C712B6" w:rsidRPr="00C41812" w:rsidRDefault="00C712B6" w:rsidP="000B0334">
            <w:pPr>
              <w:rPr>
                <w:rFonts w:ascii="Book Antiqua" w:hAnsi="Book Antiqua"/>
                <w:lang w:val="en-GB"/>
              </w:rPr>
            </w:pPr>
            <w:r w:rsidRPr="00C41812">
              <w:rPr>
                <w:rFonts w:ascii="Book Antiqua" w:hAnsi="Book Antiqua"/>
                <w:lang w:val="en-GB"/>
              </w:rPr>
              <w:t>All Packages</w:t>
            </w:r>
          </w:p>
        </w:tc>
      </w:tr>
      <w:tr w:rsidR="00C712B6" w:rsidRPr="00C41812" w14:paraId="52D5B41E" w14:textId="77777777" w:rsidTr="002E0951">
        <w:trPr>
          <w:cantSplit/>
        </w:trPr>
        <w:tc>
          <w:tcPr>
            <w:tcW w:w="1928" w:type="dxa"/>
            <w:vMerge/>
          </w:tcPr>
          <w:p w14:paraId="52D5B416"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417"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418"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Limit site clearing to work areas</w:t>
            </w:r>
          </w:p>
        </w:tc>
        <w:tc>
          <w:tcPr>
            <w:tcW w:w="2136" w:type="dxa"/>
            <w:vMerge/>
          </w:tcPr>
          <w:p w14:paraId="52D5B419" w14:textId="77777777" w:rsidR="00C712B6" w:rsidRPr="00C41812" w:rsidRDefault="00C712B6" w:rsidP="000B0334">
            <w:pPr>
              <w:rPr>
                <w:rFonts w:ascii="Book Antiqua" w:hAnsi="Book Antiqua"/>
                <w:color w:val="000000"/>
              </w:rPr>
            </w:pPr>
          </w:p>
        </w:tc>
        <w:tc>
          <w:tcPr>
            <w:tcW w:w="1715" w:type="dxa"/>
            <w:vMerge/>
          </w:tcPr>
          <w:p w14:paraId="52D5B41A" w14:textId="77777777" w:rsidR="00C712B6" w:rsidRPr="00C41812" w:rsidRDefault="00C712B6" w:rsidP="000B0334">
            <w:pPr>
              <w:rPr>
                <w:rFonts w:ascii="Book Antiqua" w:hAnsi="Book Antiqua"/>
                <w:color w:val="000000"/>
              </w:rPr>
            </w:pPr>
          </w:p>
        </w:tc>
        <w:tc>
          <w:tcPr>
            <w:tcW w:w="1687" w:type="dxa"/>
            <w:vMerge/>
          </w:tcPr>
          <w:p w14:paraId="52D5B41B"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vMerge/>
          </w:tcPr>
          <w:p w14:paraId="52D5B41C"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vMerge/>
          </w:tcPr>
          <w:p w14:paraId="52D5B41D" w14:textId="77777777" w:rsidR="00C712B6" w:rsidRPr="00C41812" w:rsidRDefault="00C712B6" w:rsidP="000B0334">
            <w:pPr>
              <w:pStyle w:val="TableText"/>
              <w:keepNext/>
              <w:spacing w:line="240" w:lineRule="auto"/>
              <w:rPr>
                <w:rFonts w:ascii="Book Antiqua" w:hAnsi="Book Antiqua"/>
                <w:sz w:val="22"/>
                <w:lang w:val="en-GB"/>
              </w:rPr>
            </w:pPr>
          </w:p>
        </w:tc>
      </w:tr>
      <w:tr w:rsidR="00C712B6" w:rsidRPr="00C41812" w14:paraId="52D5B427" w14:textId="77777777" w:rsidTr="002E0951">
        <w:trPr>
          <w:cantSplit/>
        </w:trPr>
        <w:tc>
          <w:tcPr>
            <w:tcW w:w="1928" w:type="dxa"/>
            <w:vMerge/>
          </w:tcPr>
          <w:p w14:paraId="52D5B41F"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420"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421"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Regeneration of vegetation to stabilise works areas on completion (where applicable)</w:t>
            </w:r>
          </w:p>
        </w:tc>
        <w:tc>
          <w:tcPr>
            <w:tcW w:w="2136" w:type="dxa"/>
            <w:vMerge/>
          </w:tcPr>
          <w:p w14:paraId="52D5B422" w14:textId="77777777" w:rsidR="00C712B6" w:rsidRPr="00C41812" w:rsidRDefault="00C712B6" w:rsidP="000B0334">
            <w:pPr>
              <w:rPr>
                <w:rFonts w:ascii="Book Antiqua" w:hAnsi="Book Antiqua"/>
                <w:color w:val="000000"/>
              </w:rPr>
            </w:pPr>
          </w:p>
        </w:tc>
        <w:tc>
          <w:tcPr>
            <w:tcW w:w="1715" w:type="dxa"/>
            <w:vMerge/>
          </w:tcPr>
          <w:p w14:paraId="52D5B423" w14:textId="77777777" w:rsidR="00C712B6" w:rsidRPr="00C41812" w:rsidRDefault="00C712B6" w:rsidP="000B0334">
            <w:pPr>
              <w:rPr>
                <w:rFonts w:ascii="Book Antiqua" w:hAnsi="Book Antiqua"/>
                <w:color w:val="000000"/>
              </w:rPr>
            </w:pPr>
          </w:p>
        </w:tc>
        <w:tc>
          <w:tcPr>
            <w:tcW w:w="1687" w:type="dxa"/>
            <w:vMerge/>
          </w:tcPr>
          <w:p w14:paraId="52D5B424"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vMerge/>
          </w:tcPr>
          <w:p w14:paraId="52D5B425"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vMerge/>
          </w:tcPr>
          <w:p w14:paraId="52D5B426" w14:textId="77777777" w:rsidR="00C712B6" w:rsidRPr="00C41812" w:rsidRDefault="00C712B6" w:rsidP="000B0334">
            <w:pPr>
              <w:pStyle w:val="TableText"/>
              <w:keepNext/>
              <w:spacing w:line="240" w:lineRule="auto"/>
              <w:rPr>
                <w:rFonts w:ascii="Book Antiqua" w:hAnsi="Book Antiqua"/>
                <w:sz w:val="22"/>
                <w:lang w:val="en-GB"/>
              </w:rPr>
            </w:pPr>
          </w:p>
        </w:tc>
      </w:tr>
      <w:tr w:rsidR="00C712B6" w:rsidRPr="00C41812" w14:paraId="52D5B430" w14:textId="77777777" w:rsidTr="002E0951">
        <w:trPr>
          <w:cantSplit/>
        </w:trPr>
        <w:tc>
          <w:tcPr>
            <w:tcW w:w="1928" w:type="dxa"/>
            <w:vMerge/>
          </w:tcPr>
          <w:p w14:paraId="52D5B428"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429"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42A"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Avoidance of excavation in wet season</w:t>
            </w:r>
          </w:p>
        </w:tc>
        <w:tc>
          <w:tcPr>
            <w:tcW w:w="2136" w:type="dxa"/>
            <w:vMerge/>
          </w:tcPr>
          <w:p w14:paraId="52D5B42B" w14:textId="77777777" w:rsidR="00C712B6" w:rsidRPr="00C41812" w:rsidRDefault="00C712B6" w:rsidP="000B0334">
            <w:pPr>
              <w:rPr>
                <w:rFonts w:ascii="Book Antiqua" w:hAnsi="Book Antiqua"/>
                <w:color w:val="000000"/>
              </w:rPr>
            </w:pPr>
          </w:p>
        </w:tc>
        <w:tc>
          <w:tcPr>
            <w:tcW w:w="1715" w:type="dxa"/>
            <w:vMerge/>
          </w:tcPr>
          <w:p w14:paraId="52D5B42C" w14:textId="77777777" w:rsidR="00C712B6" w:rsidRPr="00C41812" w:rsidRDefault="00C712B6" w:rsidP="000B0334">
            <w:pPr>
              <w:rPr>
                <w:rFonts w:ascii="Book Antiqua" w:hAnsi="Book Antiqua"/>
                <w:color w:val="000000"/>
              </w:rPr>
            </w:pPr>
          </w:p>
        </w:tc>
        <w:tc>
          <w:tcPr>
            <w:tcW w:w="1687" w:type="dxa"/>
            <w:vMerge/>
          </w:tcPr>
          <w:p w14:paraId="52D5B42D"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vMerge/>
          </w:tcPr>
          <w:p w14:paraId="52D5B42E"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vMerge/>
          </w:tcPr>
          <w:p w14:paraId="52D5B42F" w14:textId="77777777" w:rsidR="00C712B6" w:rsidRPr="00C41812" w:rsidRDefault="00C712B6" w:rsidP="000B0334">
            <w:pPr>
              <w:pStyle w:val="TableText"/>
              <w:keepNext/>
              <w:spacing w:line="240" w:lineRule="auto"/>
              <w:rPr>
                <w:rFonts w:ascii="Book Antiqua" w:hAnsi="Book Antiqua"/>
                <w:sz w:val="22"/>
                <w:lang w:val="en-GB"/>
              </w:rPr>
            </w:pPr>
          </w:p>
        </w:tc>
      </w:tr>
      <w:tr w:rsidR="00C712B6" w:rsidRPr="00C41812" w14:paraId="52D5B439" w14:textId="77777777" w:rsidTr="002E0951">
        <w:trPr>
          <w:cantSplit/>
        </w:trPr>
        <w:tc>
          <w:tcPr>
            <w:tcW w:w="1928" w:type="dxa"/>
            <w:vMerge/>
          </w:tcPr>
          <w:p w14:paraId="52D5B431"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432"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433"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Water courses protected from siltation through use of bunds and sediment ponds</w:t>
            </w:r>
          </w:p>
        </w:tc>
        <w:tc>
          <w:tcPr>
            <w:tcW w:w="2136" w:type="dxa"/>
            <w:vMerge/>
          </w:tcPr>
          <w:p w14:paraId="52D5B434" w14:textId="77777777" w:rsidR="00C712B6" w:rsidRPr="00C41812" w:rsidRDefault="00C712B6" w:rsidP="000B0334">
            <w:pPr>
              <w:rPr>
                <w:rFonts w:ascii="Book Antiqua" w:hAnsi="Book Antiqua"/>
                <w:color w:val="000000"/>
              </w:rPr>
            </w:pPr>
          </w:p>
        </w:tc>
        <w:tc>
          <w:tcPr>
            <w:tcW w:w="1715" w:type="dxa"/>
            <w:vMerge/>
          </w:tcPr>
          <w:p w14:paraId="52D5B435" w14:textId="77777777" w:rsidR="00C712B6" w:rsidRPr="00C41812" w:rsidRDefault="00C712B6" w:rsidP="000B0334">
            <w:pPr>
              <w:rPr>
                <w:rFonts w:ascii="Book Antiqua" w:hAnsi="Book Antiqua"/>
                <w:color w:val="000000"/>
              </w:rPr>
            </w:pPr>
          </w:p>
        </w:tc>
        <w:tc>
          <w:tcPr>
            <w:tcW w:w="1687" w:type="dxa"/>
            <w:vMerge/>
          </w:tcPr>
          <w:p w14:paraId="52D5B436"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vMerge/>
          </w:tcPr>
          <w:p w14:paraId="52D5B437"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tcPr>
          <w:p w14:paraId="52D5B438" w14:textId="77777777" w:rsidR="00C712B6" w:rsidRPr="00C41812" w:rsidRDefault="00C712B6" w:rsidP="000B0334">
            <w:pPr>
              <w:pStyle w:val="TableText"/>
              <w:keepNext/>
              <w:spacing w:line="240" w:lineRule="auto"/>
              <w:rPr>
                <w:rFonts w:ascii="Book Antiqua" w:hAnsi="Book Antiqua"/>
                <w:sz w:val="22"/>
                <w:lang w:val="en-GB"/>
              </w:rPr>
            </w:pPr>
          </w:p>
        </w:tc>
      </w:tr>
      <w:tr w:rsidR="00C712B6" w:rsidRPr="00C41812" w14:paraId="52D5B442" w14:textId="77777777" w:rsidTr="002E0951">
        <w:trPr>
          <w:cantSplit/>
        </w:trPr>
        <w:tc>
          <w:tcPr>
            <w:tcW w:w="1928" w:type="dxa"/>
            <w:vMerge w:val="restart"/>
          </w:tcPr>
          <w:p w14:paraId="52D5B43A"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Nuisance to nearby properties</w:t>
            </w:r>
          </w:p>
        </w:tc>
        <w:tc>
          <w:tcPr>
            <w:tcW w:w="1769" w:type="dxa"/>
            <w:vMerge w:val="restart"/>
          </w:tcPr>
          <w:p w14:paraId="52D5B43B"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Losses to neighbouring land uses/ values</w:t>
            </w:r>
          </w:p>
        </w:tc>
        <w:tc>
          <w:tcPr>
            <w:tcW w:w="2614" w:type="dxa"/>
          </w:tcPr>
          <w:p w14:paraId="52D5B43C"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 xml:space="preserve">Contract clauses specifying careful construction practices. </w:t>
            </w:r>
          </w:p>
        </w:tc>
        <w:tc>
          <w:tcPr>
            <w:tcW w:w="2136" w:type="dxa"/>
          </w:tcPr>
          <w:p w14:paraId="52D5B43D"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 xml:space="preserve">Contract clauses </w:t>
            </w:r>
          </w:p>
        </w:tc>
        <w:tc>
          <w:tcPr>
            <w:tcW w:w="1715" w:type="dxa"/>
          </w:tcPr>
          <w:p w14:paraId="52D5B43E"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color w:val="000000"/>
                <w:sz w:val="22"/>
              </w:rPr>
              <w:t>Incorporating good construction management practices – once for each site</w:t>
            </w:r>
          </w:p>
        </w:tc>
        <w:tc>
          <w:tcPr>
            <w:tcW w:w="1687" w:type="dxa"/>
            <w:vMerge w:val="restart"/>
          </w:tcPr>
          <w:p w14:paraId="52D5B43F"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vMerge w:val="restart"/>
          </w:tcPr>
          <w:p w14:paraId="52D5B440" w14:textId="77777777" w:rsidR="00C712B6" w:rsidRPr="00C41812" w:rsidRDefault="00C712B6" w:rsidP="000B0334">
            <w:pPr>
              <w:rPr>
                <w:rFonts w:ascii="Book Antiqua" w:hAnsi="Book Antiqua"/>
              </w:rPr>
            </w:pPr>
            <w:r w:rsidRPr="00C41812">
              <w:rPr>
                <w:rFonts w:ascii="Book Antiqua" w:hAnsi="Book Antiqua"/>
                <w:lang w:val="en-GB"/>
              </w:rPr>
              <w:t>Construction period</w:t>
            </w:r>
          </w:p>
        </w:tc>
        <w:tc>
          <w:tcPr>
            <w:tcW w:w="1842" w:type="dxa"/>
            <w:vMerge w:val="restart"/>
          </w:tcPr>
          <w:p w14:paraId="52D5B441" w14:textId="77777777" w:rsidR="00C712B6" w:rsidRPr="00C41812" w:rsidRDefault="00C712B6" w:rsidP="000B0334">
            <w:pPr>
              <w:rPr>
                <w:rFonts w:ascii="Book Antiqua" w:hAnsi="Book Antiqua"/>
                <w:lang w:val="en-GB"/>
              </w:rPr>
            </w:pPr>
            <w:r w:rsidRPr="00C41812">
              <w:rPr>
                <w:rFonts w:ascii="Book Antiqua" w:hAnsi="Book Antiqua"/>
                <w:lang w:val="en-GB"/>
              </w:rPr>
              <w:t>All Packages</w:t>
            </w:r>
          </w:p>
        </w:tc>
      </w:tr>
      <w:tr w:rsidR="00C712B6" w:rsidRPr="00C41812" w14:paraId="52D5B44B" w14:textId="77777777" w:rsidTr="002E0951">
        <w:trPr>
          <w:cantSplit/>
        </w:trPr>
        <w:tc>
          <w:tcPr>
            <w:tcW w:w="1928" w:type="dxa"/>
            <w:vMerge/>
          </w:tcPr>
          <w:p w14:paraId="52D5B443"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444"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445"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As much as possible existing access ways will be used.</w:t>
            </w:r>
          </w:p>
        </w:tc>
        <w:tc>
          <w:tcPr>
            <w:tcW w:w="2136" w:type="dxa"/>
          </w:tcPr>
          <w:p w14:paraId="52D5B446"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Design basis and layout</w:t>
            </w:r>
          </w:p>
        </w:tc>
        <w:tc>
          <w:tcPr>
            <w:tcW w:w="1715" w:type="dxa"/>
          </w:tcPr>
          <w:p w14:paraId="52D5B447"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color w:val="000000"/>
                <w:sz w:val="22"/>
              </w:rPr>
              <w:t>Incorporating good design engineering practices – once for each site</w:t>
            </w:r>
          </w:p>
        </w:tc>
        <w:tc>
          <w:tcPr>
            <w:tcW w:w="1687" w:type="dxa"/>
            <w:vMerge/>
          </w:tcPr>
          <w:p w14:paraId="52D5B448"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449"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44A" w14:textId="77777777" w:rsidR="00C712B6" w:rsidRPr="00C41812" w:rsidRDefault="00C712B6" w:rsidP="000B0334">
            <w:pPr>
              <w:pStyle w:val="TableText"/>
              <w:spacing w:line="240" w:lineRule="auto"/>
              <w:rPr>
                <w:rFonts w:ascii="Book Antiqua" w:hAnsi="Book Antiqua"/>
                <w:sz w:val="22"/>
                <w:lang w:val="en-GB"/>
              </w:rPr>
            </w:pPr>
          </w:p>
        </w:tc>
      </w:tr>
      <w:tr w:rsidR="00C712B6" w:rsidRPr="00C41812" w14:paraId="52D5B454" w14:textId="77777777" w:rsidTr="002E0951">
        <w:trPr>
          <w:cantSplit/>
        </w:trPr>
        <w:tc>
          <w:tcPr>
            <w:tcW w:w="1928" w:type="dxa"/>
            <w:vMerge/>
          </w:tcPr>
          <w:p w14:paraId="52D5B44C"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44D"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44E"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Productive land will be reinstated following completion of construction</w:t>
            </w:r>
          </w:p>
        </w:tc>
        <w:tc>
          <w:tcPr>
            <w:tcW w:w="2136" w:type="dxa"/>
          </w:tcPr>
          <w:p w14:paraId="52D5B44F"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Reinstatement of land status (area affected, m</w:t>
            </w:r>
            <w:r w:rsidRPr="00C41812">
              <w:rPr>
                <w:rFonts w:ascii="Book Antiqua" w:hAnsi="Book Antiqua"/>
                <w:sz w:val="22"/>
                <w:vertAlign w:val="superscript"/>
                <w:lang w:val="en-GB"/>
              </w:rPr>
              <w:t>2</w:t>
            </w:r>
            <w:r w:rsidRPr="00C41812">
              <w:rPr>
                <w:rFonts w:ascii="Book Antiqua" w:hAnsi="Book Antiqua"/>
                <w:sz w:val="22"/>
                <w:lang w:val="en-GB"/>
              </w:rPr>
              <w:t>)</w:t>
            </w:r>
          </w:p>
        </w:tc>
        <w:tc>
          <w:tcPr>
            <w:tcW w:w="1715" w:type="dxa"/>
          </w:tcPr>
          <w:p w14:paraId="52D5B450"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color w:val="000000"/>
                <w:sz w:val="22"/>
              </w:rPr>
              <w:t xml:space="preserve">Consultation with affected parties – twice – immediately after completion of construction and after the first harvest </w:t>
            </w:r>
          </w:p>
        </w:tc>
        <w:tc>
          <w:tcPr>
            <w:tcW w:w="1687" w:type="dxa"/>
            <w:vMerge/>
          </w:tcPr>
          <w:p w14:paraId="52D5B451"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452"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453" w14:textId="77777777" w:rsidR="00C712B6" w:rsidRPr="00C41812" w:rsidRDefault="00C712B6" w:rsidP="000B0334">
            <w:pPr>
              <w:pStyle w:val="TableText"/>
              <w:spacing w:line="240" w:lineRule="auto"/>
              <w:rPr>
                <w:rFonts w:ascii="Book Antiqua" w:hAnsi="Book Antiqua"/>
                <w:sz w:val="22"/>
                <w:lang w:val="en-GB"/>
              </w:rPr>
            </w:pPr>
          </w:p>
        </w:tc>
      </w:tr>
      <w:tr w:rsidR="00C712B6" w:rsidRPr="00C41812" w14:paraId="52D5B45D" w14:textId="77777777" w:rsidTr="002E0951">
        <w:trPr>
          <w:cantSplit/>
        </w:trPr>
        <w:tc>
          <w:tcPr>
            <w:tcW w:w="1928" w:type="dxa"/>
            <w:vMerge/>
          </w:tcPr>
          <w:p w14:paraId="52D5B455" w14:textId="77777777" w:rsidR="00C712B6" w:rsidRPr="00C41812" w:rsidRDefault="00C712B6" w:rsidP="000B0334">
            <w:pPr>
              <w:pStyle w:val="TableText"/>
              <w:spacing w:line="240" w:lineRule="auto"/>
              <w:rPr>
                <w:rFonts w:ascii="Book Antiqua" w:hAnsi="Book Antiqua"/>
                <w:sz w:val="22"/>
                <w:lang w:val="en-GB"/>
              </w:rPr>
            </w:pPr>
          </w:p>
        </w:tc>
        <w:tc>
          <w:tcPr>
            <w:tcW w:w="1769" w:type="dxa"/>
          </w:tcPr>
          <w:p w14:paraId="52D5B456"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Social inequities</w:t>
            </w:r>
          </w:p>
        </w:tc>
        <w:tc>
          <w:tcPr>
            <w:tcW w:w="2614" w:type="dxa"/>
          </w:tcPr>
          <w:p w14:paraId="52D5B457"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Compensation will be paid for loss of production, if any.</w:t>
            </w:r>
          </w:p>
        </w:tc>
        <w:tc>
          <w:tcPr>
            <w:tcW w:w="2136" w:type="dxa"/>
          </w:tcPr>
          <w:p w14:paraId="52D5B458" w14:textId="77777777" w:rsidR="00C712B6" w:rsidRPr="00854BAF" w:rsidRDefault="00C712B6" w:rsidP="000B0334">
            <w:pPr>
              <w:pStyle w:val="Footer"/>
              <w:tabs>
                <w:tab w:val="clear" w:pos="4320"/>
                <w:tab w:val="clear" w:pos="8640"/>
              </w:tabs>
              <w:rPr>
                <w:rFonts w:ascii="Book Antiqua" w:hAnsi="Book Antiqua"/>
                <w:lang w:val="en-US" w:eastAsia="en-US"/>
              </w:rPr>
            </w:pPr>
            <w:r w:rsidRPr="00854BAF">
              <w:rPr>
                <w:rFonts w:ascii="Book Antiqua" w:hAnsi="Book Antiqua"/>
                <w:lang w:val="en-US" w:eastAsia="en-US"/>
              </w:rPr>
              <w:t>Implementation of Tree/Crop compensation (amount paid)</w:t>
            </w:r>
          </w:p>
        </w:tc>
        <w:tc>
          <w:tcPr>
            <w:tcW w:w="1715" w:type="dxa"/>
          </w:tcPr>
          <w:p w14:paraId="52D5B459" w14:textId="77777777" w:rsidR="00C712B6" w:rsidRPr="00C41812" w:rsidRDefault="00C712B6" w:rsidP="000B0334">
            <w:pPr>
              <w:rPr>
                <w:rFonts w:ascii="Book Antiqua" w:hAnsi="Book Antiqua"/>
              </w:rPr>
            </w:pPr>
            <w:r w:rsidRPr="00C41812">
              <w:rPr>
                <w:rFonts w:ascii="Book Antiqua" w:hAnsi="Book Antiqua"/>
                <w:color w:val="000000"/>
              </w:rPr>
              <w:t>Consultation with affected parties – once in a quarter</w:t>
            </w:r>
          </w:p>
        </w:tc>
        <w:tc>
          <w:tcPr>
            <w:tcW w:w="1687" w:type="dxa"/>
          </w:tcPr>
          <w:p w14:paraId="52D5B45A" w14:textId="77777777" w:rsidR="00C712B6" w:rsidRPr="00C41812" w:rsidRDefault="00C712B6" w:rsidP="000B0334">
            <w:pPr>
              <w:pStyle w:val="TableText"/>
              <w:keepNext/>
              <w:spacing w:line="240" w:lineRule="auto"/>
              <w:rPr>
                <w:rFonts w:ascii="Book Antiqua" w:hAnsi="Book Antiqua"/>
                <w:sz w:val="22"/>
                <w:lang w:val="en-GB"/>
              </w:rPr>
            </w:pPr>
            <w:r w:rsidRPr="00C41812">
              <w:rPr>
                <w:rFonts w:ascii="Book Antiqua" w:hAnsi="Book Antiqua"/>
                <w:sz w:val="22"/>
                <w:lang w:val="en-GB"/>
              </w:rPr>
              <w:t>POWERGRID</w:t>
            </w:r>
          </w:p>
        </w:tc>
        <w:tc>
          <w:tcPr>
            <w:tcW w:w="1842" w:type="dxa"/>
          </w:tcPr>
          <w:p w14:paraId="52D5B45B" w14:textId="77777777" w:rsidR="00C712B6" w:rsidRPr="00C41812" w:rsidRDefault="00C712B6" w:rsidP="000B0334">
            <w:pPr>
              <w:pStyle w:val="TableText"/>
              <w:keepNext/>
              <w:spacing w:line="240" w:lineRule="auto"/>
              <w:rPr>
                <w:rFonts w:ascii="Book Antiqua" w:hAnsi="Book Antiqua"/>
                <w:sz w:val="22"/>
                <w:lang w:val="en-GB"/>
              </w:rPr>
            </w:pPr>
            <w:r w:rsidRPr="00C41812">
              <w:rPr>
                <w:rFonts w:ascii="Book Antiqua" w:hAnsi="Book Antiqua"/>
                <w:sz w:val="22"/>
                <w:lang w:val="en-GB"/>
              </w:rPr>
              <w:t>Prior to construction</w:t>
            </w:r>
          </w:p>
        </w:tc>
        <w:tc>
          <w:tcPr>
            <w:tcW w:w="1842" w:type="dxa"/>
            <w:vMerge/>
          </w:tcPr>
          <w:p w14:paraId="52D5B45C" w14:textId="77777777" w:rsidR="00C712B6" w:rsidRPr="00C41812" w:rsidRDefault="00C712B6" w:rsidP="000B0334">
            <w:pPr>
              <w:pStyle w:val="TableText"/>
              <w:keepNext/>
              <w:spacing w:line="240" w:lineRule="auto"/>
              <w:rPr>
                <w:rFonts w:ascii="Book Antiqua" w:hAnsi="Book Antiqua"/>
                <w:sz w:val="22"/>
                <w:lang w:val="en-GB"/>
              </w:rPr>
            </w:pPr>
          </w:p>
        </w:tc>
      </w:tr>
      <w:tr w:rsidR="00C712B6" w:rsidRPr="00C41812" w14:paraId="52D5B467" w14:textId="77777777" w:rsidTr="002E0951">
        <w:tc>
          <w:tcPr>
            <w:tcW w:w="1928" w:type="dxa"/>
          </w:tcPr>
          <w:p w14:paraId="52D5B45E"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Flooding hazards due to construction impediments of natural drainage</w:t>
            </w:r>
          </w:p>
        </w:tc>
        <w:tc>
          <w:tcPr>
            <w:tcW w:w="1769" w:type="dxa"/>
          </w:tcPr>
          <w:p w14:paraId="52D5B45F"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Flooding and loss of soils, contamination of receptors (land, water)</w:t>
            </w:r>
          </w:p>
        </w:tc>
        <w:tc>
          <w:tcPr>
            <w:tcW w:w="2614" w:type="dxa"/>
          </w:tcPr>
          <w:p w14:paraId="52D5B460"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Avoid natural drainage pattern /facilities being disturbed /blocked /diverted by the on-going construction activities</w:t>
            </w:r>
          </w:p>
        </w:tc>
        <w:tc>
          <w:tcPr>
            <w:tcW w:w="2136" w:type="dxa"/>
          </w:tcPr>
          <w:p w14:paraId="52D5B461"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Contract clauses (e.g., suspended solids and BOD/COD in receiving water)</w:t>
            </w:r>
          </w:p>
        </w:tc>
        <w:tc>
          <w:tcPr>
            <w:tcW w:w="1715" w:type="dxa"/>
          </w:tcPr>
          <w:p w14:paraId="52D5B462" w14:textId="77777777" w:rsidR="00C712B6" w:rsidRPr="00C41812" w:rsidRDefault="00C712B6" w:rsidP="000B0334">
            <w:pPr>
              <w:pStyle w:val="TableText"/>
              <w:spacing w:line="240" w:lineRule="auto"/>
              <w:rPr>
                <w:rFonts w:ascii="Book Antiqua" w:hAnsi="Book Antiqua"/>
                <w:color w:val="000000"/>
                <w:sz w:val="22"/>
              </w:rPr>
            </w:pPr>
            <w:r w:rsidRPr="00C41812">
              <w:rPr>
                <w:rFonts w:ascii="Book Antiqua" w:hAnsi="Book Antiqua"/>
                <w:color w:val="000000"/>
                <w:sz w:val="22"/>
              </w:rPr>
              <w:t>Incorporating good construction management practices – once for each site</w:t>
            </w:r>
          </w:p>
          <w:p w14:paraId="52D5B463" w14:textId="77777777" w:rsidR="007729DA" w:rsidRPr="00C41812" w:rsidRDefault="007729DA" w:rsidP="000B0334">
            <w:pPr>
              <w:pStyle w:val="TableText"/>
              <w:spacing w:line="240" w:lineRule="auto"/>
              <w:rPr>
                <w:rFonts w:ascii="Book Antiqua" w:hAnsi="Book Antiqua"/>
                <w:sz w:val="22"/>
                <w:lang w:val="en-GB"/>
              </w:rPr>
            </w:pPr>
          </w:p>
        </w:tc>
        <w:tc>
          <w:tcPr>
            <w:tcW w:w="1687" w:type="dxa"/>
          </w:tcPr>
          <w:p w14:paraId="52D5B464"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lastRenderedPageBreak/>
              <w:t>POWERGRID (Contractor through contract provisions)</w:t>
            </w:r>
          </w:p>
        </w:tc>
        <w:tc>
          <w:tcPr>
            <w:tcW w:w="1842" w:type="dxa"/>
          </w:tcPr>
          <w:p w14:paraId="52D5B465" w14:textId="77777777" w:rsidR="00C712B6" w:rsidRPr="00C41812" w:rsidRDefault="00C712B6" w:rsidP="000B0334">
            <w:pPr>
              <w:rPr>
                <w:rFonts w:ascii="Book Antiqua" w:hAnsi="Book Antiqua"/>
              </w:rPr>
            </w:pPr>
            <w:r w:rsidRPr="00C41812">
              <w:rPr>
                <w:rFonts w:ascii="Book Antiqua" w:hAnsi="Book Antiqua"/>
                <w:lang w:val="en-GB"/>
              </w:rPr>
              <w:t>Construction period</w:t>
            </w:r>
          </w:p>
        </w:tc>
        <w:tc>
          <w:tcPr>
            <w:tcW w:w="1842" w:type="dxa"/>
          </w:tcPr>
          <w:p w14:paraId="52D5B466" w14:textId="77777777" w:rsidR="00C712B6" w:rsidRPr="00C41812" w:rsidRDefault="005928C7" w:rsidP="000B0334">
            <w:pPr>
              <w:rPr>
                <w:rFonts w:ascii="Book Antiqua" w:hAnsi="Book Antiqua"/>
                <w:lang w:val="en-GB"/>
              </w:rPr>
            </w:pPr>
            <w:r w:rsidRPr="00C41812">
              <w:rPr>
                <w:rFonts w:ascii="Book Antiqua" w:hAnsi="Book Antiqua"/>
                <w:lang w:val="en-GB"/>
              </w:rPr>
              <w:t>All packages</w:t>
            </w:r>
          </w:p>
        </w:tc>
      </w:tr>
      <w:tr w:rsidR="00C712B6" w:rsidRPr="00C41812" w14:paraId="52D5B471" w14:textId="77777777" w:rsidTr="002E0951">
        <w:tc>
          <w:tcPr>
            <w:tcW w:w="1928" w:type="dxa"/>
          </w:tcPr>
          <w:p w14:paraId="52D5B468"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Equipment submerged under flood</w:t>
            </w:r>
          </w:p>
        </w:tc>
        <w:tc>
          <w:tcPr>
            <w:tcW w:w="1769" w:type="dxa"/>
          </w:tcPr>
          <w:p w14:paraId="52D5B469"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Contamination of receptors (land, water)</w:t>
            </w:r>
          </w:p>
        </w:tc>
        <w:tc>
          <w:tcPr>
            <w:tcW w:w="2614" w:type="dxa"/>
          </w:tcPr>
          <w:p w14:paraId="52D5B46A"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Equipment stored at secure place above the high flood level (HFL).</w:t>
            </w:r>
          </w:p>
        </w:tc>
        <w:tc>
          <w:tcPr>
            <w:tcW w:w="2136" w:type="dxa"/>
          </w:tcPr>
          <w:p w14:paraId="52D5B46B" w14:textId="77777777" w:rsidR="00C712B6" w:rsidRPr="00C41812" w:rsidRDefault="00C712B6" w:rsidP="000B0334">
            <w:pPr>
              <w:rPr>
                <w:rFonts w:ascii="Book Antiqua" w:hAnsi="Book Antiqua"/>
                <w:color w:val="000000"/>
              </w:rPr>
            </w:pPr>
            <w:r w:rsidRPr="00C41812">
              <w:rPr>
                <w:rFonts w:ascii="Book Antiqua" w:hAnsi="Book Antiqua"/>
                <w:color w:val="000000"/>
              </w:rPr>
              <w:t>Store room level to be above HFL (elevation difference in meters)</w:t>
            </w:r>
          </w:p>
          <w:p w14:paraId="52D5B46C" w14:textId="77777777" w:rsidR="007729DA" w:rsidRPr="00C41812" w:rsidRDefault="007729DA" w:rsidP="000B0334">
            <w:pPr>
              <w:rPr>
                <w:rFonts w:ascii="Book Antiqua" w:hAnsi="Book Antiqua"/>
                <w:color w:val="000000"/>
              </w:rPr>
            </w:pPr>
          </w:p>
        </w:tc>
        <w:tc>
          <w:tcPr>
            <w:tcW w:w="1715" w:type="dxa"/>
          </w:tcPr>
          <w:p w14:paraId="52D5B46D" w14:textId="77777777" w:rsidR="00C712B6" w:rsidRPr="00C41812" w:rsidRDefault="00C712B6" w:rsidP="000B0334">
            <w:pPr>
              <w:rPr>
                <w:rFonts w:ascii="Book Antiqua" w:hAnsi="Book Antiqua"/>
                <w:color w:val="000000"/>
              </w:rPr>
            </w:pPr>
            <w:r w:rsidRPr="00C41812">
              <w:rPr>
                <w:rFonts w:ascii="Book Antiqua" w:hAnsi="Book Antiqua"/>
                <w:color w:val="000000"/>
              </w:rPr>
              <w:t>Store room level as per flood design - once</w:t>
            </w:r>
          </w:p>
        </w:tc>
        <w:tc>
          <w:tcPr>
            <w:tcW w:w="1687" w:type="dxa"/>
          </w:tcPr>
          <w:p w14:paraId="52D5B46E" w14:textId="77777777" w:rsidR="00C712B6" w:rsidRPr="00C41812" w:rsidRDefault="00C712B6" w:rsidP="000B0334">
            <w:pPr>
              <w:rPr>
                <w:rFonts w:ascii="Book Antiqua" w:hAnsi="Book Antiqua"/>
              </w:rPr>
            </w:pPr>
            <w:r w:rsidRPr="00C41812">
              <w:rPr>
                <w:rFonts w:ascii="Book Antiqua" w:hAnsi="Book Antiqua"/>
                <w:bCs/>
                <w:lang w:val="en-GB"/>
              </w:rPr>
              <w:t>POWERGRID</w:t>
            </w:r>
          </w:p>
        </w:tc>
        <w:tc>
          <w:tcPr>
            <w:tcW w:w="1842" w:type="dxa"/>
          </w:tcPr>
          <w:p w14:paraId="52D5B46F"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Construction period</w:t>
            </w:r>
          </w:p>
        </w:tc>
        <w:tc>
          <w:tcPr>
            <w:tcW w:w="1842" w:type="dxa"/>
          </w:tcPr>
          <w:p w14:paraId="52D5B470"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w:t>
            </w:r>
            <w:r w:rsidRPr="00C41812">
              <w:rPr>
                <w:rFonts w:ascii="Book Antiqua" w:hAnsi="Book Antiqua"/>
                <w:lang w:val="en-GB"/>
              </w:rPr>
              <w:t xml:space="preserve"> All packages</w:t>
            </w:r>
          </w:p>
        </w:tc>
      </w:tr>
      <w:tr w:rsidR="00C712B6" w:rsidRPr="00C41812" w14:paraId="52D5B47B" w14:textId="77777777" w:rsidTr="002E0951">
        <w:tc>
          <w:tcPr>
            <w:tcW w:w="1928" w:type="dxa"/>
          </w:tcPr>
          <w:p w14:paraId="52D5B472"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Inadequate siting of borrow areas</w:t>
            </w:r>
          </w:p>
          <w:p w14:paraId="52D5B473" w14:textId="77777777" w:rsidR="00E13E56" w:rsidRPr="00C41812" w:rsidRDefault="00E13E56" w:rsidP="000B0334">
            <w:pPr>
              <w:pStyle w:val="TableText"/>
              <w:spacing w:line="240" w:lineRule="auto"/>
              <w:rPr>
                <w:rFonts w:ascii="Book Antiqua" w:hAnsi="Book Antiqua"/>
                <w:sz w:val="22"/>
                <w:lang w:val="en-GB"/>
              </w:rPr>
            </w:pPr>
            <w:r w:rsidRPr="00C41812">
              <w:rPr>
                <w:rFonts w:ascii="Book Antiqua" w:hAnsi="Book Antiqua"/>
                <w:sz w:val="22"/>
                <w:lang w:val="en-GB"/>
              </w:rPr>
              <w:t>(quarry areas)</w:t>
            </w:r>
          </w:p>
        </w:tc>
        <w:tc>
          <w:tcPr>
            <w:tcW w:w="1769" w:type="dxa"/>
          </w:tcPr>
          <w:p w14:paraId="52D5B474"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 xml:space="preserve">Loss of land values </w:t>
            </w:r>
          </w:p>
        </w:tc>
        <w:tc>
          <w:tcPr>
            <w:tcW w:w="2614" w:type="dxa"/>
          </w:tcPr>
          <w:p w14:paraId="52D5B475"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Existing borrow sites will be used to source aggregates, therefore, no need to develop new sources of aggregates</w:t>
            </w:r>
          </w:p>
        </w:tc>
        <w:tc>
          <w:tcPr>
            <w:tcW w:w="2136" w:type="dxa"/>
          </w:tcPr>
          <w:p w14:paraId="52D5B476"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 xml:space="preserve">Contract clauses </w:t>
            </w:r>
          </w:p>
        </w:tc>
        <w:tc>
          <w:tcPr>
            <w:tcW w:w="1715" w:type="dxa"/>
          </w:tcPr>
          <w:p w14:paraId="52D5B477"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color w:val="000000"/>
                <w:sz w:val="22"/>
              </w:rPr>
              <w:t>Incorporating good construction management practices – once for each site</w:t>
            </w:r>
          </w:p>
        </w:tc>
        <w:tc>
          <w:tcPr>
            <w:tcW w:w="1687" w:type="dxa"/>
          </w:tcPr>
          <w:p w14:paraId="52D5B478"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479" w14:textId="77777777" w:rsidR="00C712B6" w:rsidRPr="00C41812" w:rsidRDefault="00C712B6" w:rsidP="000B0334">
            <w:pPr>
              <w:rPr>
                <w:rFonts w:ascii="Book Antiqua" w:hAnsi="Book Antiqua"/>
              </w:rPr>
            </w:pPr>
            <w:r w:rsidRPr="00C41812">
              <w:rPr>
                <w:rFonts w:ascii="Book Antiqua" w:hAnsi="Book Antiqua"/>
                <w:lang w:val="en-GB"/>
              </w:rPr>
              <w:t>Construction period</w:t>
            </w:r>
          </w:p>
        </w:tc>
        <w:tc>
          <w:tcPr>
            <w:tcW w:w="1842" w:type="dxa"/>
          </w:tcPr>
          <w:p w14:paraId="52D5B47A" w14:textId="77777777" w:rsidR="00C712B6" w:rsidRPr="00C41812" w:rsidRDefault="00E13E56" w:rsidP="000B0334">
            <w:pPr>
              <w:rPr>
                <w:rFonts w:ascii="Book Antiqua" w:hAnsi="Book Antiqua"/>
                <w:lang w:val="en-GB"/>
              </w:rPr>
            </w:pPr>
            <w:r w:rsidRPr="00C41812">
              <w:rPr>
                <w:rFonts w:ascii="Book Antiqua" w:hAnsi="Book Antiqua"/>
                <w:lang w:val="en-GB"/>
              </w:rPr>
              <w:t>Substation Packages</w:t>
            </w:r>
          </w:p>
        </w:tc>
      </w:tr>
      <w:tr w:rsidR="00C712B6" w:rsidRPr="00C41812" w14:paraId="52D5B484" w14:textId="77777777" w:rsidTr="002E0951">
        <w:trPr>
          <w:cantSplit/>
        </w:trPr>
        <w:tc>
          <w:tcPr>
            <w:tcW w:w="1928" w:type="dxa"/>
            <w:vMerge w:val="restart"/>
          </w:tcPr>
          <w:p w14:paraId="52D5B47C"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Health and safety</w:t>
            </w:r>
          </w:p>
        </w:tc>
        <w:tc>
          <w:tcPr>
            <w:tcW w:w="1769" w:type="dxa"/>
            <w:vMerge w:val="restart"/>
          </w:tcPr>
          <w:p w14:paraId="52D5B47D"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Injury and sickness of workers and members of the public</w:t>
            </w:r>
          </w:p>
        </w:tc>
        <w:tc>
          <w:tcPr>
            <w:tcW w:w="2614" w:type="dxa"/>
          </w:tcPr>
          <w:p w14:paraId="52D5B47E"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Contract provisions specifying minimum requirements for construction camps</w:t>
            </w:r>
          </w:p>
        </w:tc>
        <w:tc>
          <w:tcPr>
            <w:tcW w:w="2136" w:type="dxa"/>
            <w:vMerge w:val="restart"/>
          </w:tcPr>
          <w:p w14:paraId="52D5B47F"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Contract clauses (number of incidents and total lost-work days caused by injuries and sickness)</w:t>
            </w:r>
          </w:p>
        </w:tc>
        <w:tc>
          <w:tcPr>
            <w:tcW w:w="1715" w:type="dxa"/>
            <w:vMerge w:val="restart"/>
          </w:tcPr>
          <w:p w14:paraId="52D5B480"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color w:val="000000"/>
                <w:sz w:val="22"/>
              </w:rPr>
              <w:t>Contract clauses compliance – once every quarter</w:t>
            </w:r>
          </w:p>
        </w:tc>
        <w:tc>
          <w:tcPr>
            <w:tcW w:w="1687" w:type="dxa"/>
            <w:vMerge w:val="restart"/>
          </w:tcPr>
          <w:p w14:paraId="52D5B481"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vMerge w:val="restart"/>
          </w:tcPr>
          <w:p w14:paraId="52D5B482" w14:textId="77777777" w:rsidR="00C712B6" w:rsidRPr="00C41812" w:rsidRDefault="00C712B6" w:rsidP="000B0334">
            <w:pPr>
              <w:rPr>
                <w:rFonts w:ascii="Book Antiqua" w:hAnsi="Book Antiqua"/>
              </w:rPr>
            </w:pPr>
            <w:r w:rsidRPr="00C41812">
              <w:rPr>
                <w:rFonts w:ascii="Book Antiqua" w:hAnsi="Book Antiqua"/>
                <w:lang w:val="en-GB"/>
              </w:rPr>
              <w:t>Construction period</w:t>
            </w:r>
          </w:p>
        </w:tc>
        <w:tc>
          <w:tcPr>
            <w:tcW w:w="1842" w:type="dxa"/>
            <w:vMerge w:val="restart"/>
          </w:tcPr>
          <w:p w14:paraId="52D5B483" w14:textId="77777777" w:rsidR="00C712B6" w:rsidRPr="00C41812" w:rsidRDefault="00C712B6" w:rsidP="000B0334">
            <w:pPr>
              <w:rPr>
                <w:rFonts w:ascii="Book Antiqua" w:hAnsi="Book Antiqua"/>
                <w:lang w:val="en-GB"/>
              </w:rPr>
            </w:pPr>
            <w:r w:rsidRPr="00C41812">
              <w:rPr>
                <w:rFonts w:ascii="Book Antiqua" w:hAnsi="Book Antiqua"/>
                <w:lang w:val="en-GB"/>
              </w:rPr>
              <w:t>All Packages</w:t>
            </w:r>
          </w:p>
        </w:tc>
      </w:tr>
      <w:tr w:rsidR="00C712B6" w:rsidRPr="00C41812" w14:paraId="52D5B48D" w14:textId="77777777" w:rsidTr="002E0951">
        <w:trPr>
          <w:cantSplit/>
        </w:trPr>
        <w:tc>
          <w:tcPr>
            <w:tcW w:w="1928" w:type="dxa"/>
            <w:vMerge/>
          </w:tcPr>
          <w:p w14:paraId="52D5B485"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486"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487"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Contractor to prepare and implement a health and safety plan.</w:t>
            </w:r>
          </w:p>
        </w:tc>
        <w:tc>
          <w:tcPr>
            <w:tcW w:w="2136" w:type="dxa"/>
            <w:vMerge/>
          </w:tcPr>
          <w:p w14:paraId="52D5B488" w14:textId="77777777" w:rsidR="00C712B6" w:rsidRPr="00C41812" w:rsidRDefault="00C712B6" w:rsidP="000B0334">
            <w:pPr>
              <w:pStyle w:val="TableText"/>
              <w:spacing w:line="240" w:lineRule="auto"/>
              <w:rPr>
                <w:rFonts w:ascii="Book Antiqua" w:hAnsi="Book Antiqua"/>
                <w:sz w:val="22"/>
                <w:lang w:val="en-GB"/>
              </w:rPr>
            </w:pPr>
          </w:p>
        </w:tc>
        <w:tc>
          <w:tcPr>
            <w:tcW w:w="1715" w:type="dxa"/>
            <w:vMerge/>
          </w:tcPr>
          <w:p w14:paraId="52D5B489" w14:textId="77777777" w:rsidR="00C712B6" w:rsidRPr="00C41812" w:rsidRDefault="00C712B6" w:rsidP="000B0334">
            <w:pPr>
              <w:pStyle w:val="TableText"/>
              <w:spacing w:line="240" w:lineRule="auto"/>
              <w:rPr>
                <w:rFonts w:ascii="Book Antiqua" w:hAnsi="Book Antiqua"/>
                <w:sz w:val="22"/>
                <w:lang w:val="en-GB"/>
              </w:rPr>
            </w:pPr>
          </w:p>
        </w:tc>
        <w:tc>
          <w:tcPr>
            <w:tcW w:w="1687" w:type="dxa"/>
            <w:vMerge/>
          </w:tcPr>
          <w:p w14:paraId="52D5B48A"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48B"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48C" w14:textId="77777777" w:rsidR="00C712B6" w:rsidRPr="00C41812" w:rsidRDefault="00C712B6" w:rsidP="000B0334">
            <w:pPr>
              <w:pStyle w:val="TableText"/>
              <w:spacing w:line="240" w:lineRule="auto"/>
              <w:rPr>
                <w:rFonts w:ascii="Book Antiqua" w:hAnsi="Book Antiqua"/>
                <w:sz w:val="22"/>
                <w:lang w:val="en-GB"/>
              </w:rPr>
            </w:pPr>
          </w:p>
        </w:tc>
      </w:tr>
      <w:tr w:rsidR="00C712B6" w:rsidRPr="00C41812" w14:paraId="52D5B496" w14:textId="77777777" w:rsidTr="002E0951">
        <w:trPr>
          <w:cantSplit/>
        </w:trPr>
        <w:tc>
          <w:tcPr>
            <w:tcW w:w="1928" w:type="dxa"/>
            <w:vMerge/>
          </w:tcPr>
          <w:p w14:paraId="52D5B48E"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48F"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490"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Contractor to arrange for health and safety training sessions</w:t>
            </w:r>
          </w:p>
        </w:tc>
        <w:tc>
          <w:tcPr>
            <w:tcW w:w="2136" w:type="dxa"/>
            <w:vMerge/>
          </w:tcPr>
          <w:p w14:paraId="52D5B491" w14:textId="77777777" w:rsidR="00C712B6" w:rsidRPr="00C41812" w:rsidRDefault="00C712B6" w:rsidP="000B0334">
            <w:pPr>
              <w:pStyle w:val="TableText"/>
              <w:spacing w:line="240" w:lineRule="auto"/>
              <w:rPr>
                <w:rFonts w:ascii="Book Antiqua" w:hAnsi="Book Antiqua"/>
                <w:sz w:val="22"/>
                <w:lang w:val="en-GB"/>
              </w:rPr>
            </w:pPr>
          </w:p>
        </w:tc>
        <w:tc>
          <w:tcPr>
            <w:tcW w:w="1715" w:type="dxa"/>
            <w:vMerge/>
          </w:tcPr>
          <w:p w14:paraId="52D5B492" w14:textId="77777777" w:rsidR="00C712B6" w:rsidRPr="00C41812" w:rsidRDefault="00C712B6" w:rsidP="000B0334">
            <w:pPr>
              <w:pStyle w:val="TableText"/>
              <w:spacing w:line="240" w:lineRule="auto"/>
              <w:rPr>
                <w:rFonts w:ascii="Book Antiqua" w:hAnsi="Book Antiqua"/>
                <w:sz w:val="22"/>
                <w:lang w:val="en-GB"/>
              </w:rPr>
            </w:pPr>
          </w:p>
        </w:tc>
        <w:tc>
          <w:tcPr>
            <w:tcW w:w="1687" w:type="dxa"/>
            <w:vMerge/>
          </w:tcPr>
          <w:p w14:paraId="52D5B493"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494"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495" w14:textId="77777777" w:rsidR="00C712B6" w:rsidRPr="00C41812" w:rsidRDefault="00C712B6" w:rsidP="000B0334">
            <w:pPr>
              <w:pStyle w:val="TableText"/>
              <w:spacing w:line="240" w:lineRule="auto"/>
              <w:rPr>
                <w:rFonts w:ascii="Book Antiqua" w:hAnsi="Book Antiqua"/>
                <w:sz w:val="22"/>
                <w:lang w:val="en-GB"/>
              </w:rPr>
            </w:pPr>
          </w:p>
        </w:tc>
      </w:tr>
      <w:tr w:rsidR="00C712B6" w:rsidRPr="00C41812" w14:paraId="52D5B49F" w14:textId="77777777" w:rsidTr="002E0951">
        <w:trPr>
          <w:cantSplit/>
        </w:trPr>
        <w:tc>
          <w:tcPr>
            <w:tcW w:w="1928" w:type="dxa"/>
            <w:vMerge w:val="restart"/>
          </w:tcPr>
          <w:p w14:paraId="52D5B497"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lastRenderedPageBreak/>
              <w:t>Inadequate construction stage monitoring</w:t>
            </w:r>
          </w:p>
        </w:tc>
        <w:tc>
          <w:tcPr>
            <w:tcW w:w="1769" w:type="dxa"/>
            <w:vMerge w:val="restart"/>
          </w:tcPr>
          <w:p w14:paraId="52D5B498"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Likely to maximise damages</w:t>
            </w:r>
          </w:p>
        </w:tc>
        <w:tc>
          <w:tcPr>
            <w:tcW w:w="2614" w:type="dxa"/>
          </w:tcPr>
          <w:p w14:paraId="52D5B499"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Training of POWERGRID environmental monitoring personnel</w:t>
            </w:r>
          </w:p>
        </w:tc>
        <w:tc>
          <w:tcPr>
            <w:tcW w:w="2136" w:type="dxa"/>
          </w:tcPr>
          <w:p w14:paraId="52D5B49A"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Training schedules</w:t>
            </w:r>
          </w:p>
        </w:tc>
        <w:tc>
          <w:tcPr>
            <w:tcW w:w="1715" w:type="dxa"/>
          </w:tcPr>
          <w:p w14:paraId="52D5B49B"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Number of programs attended by each person – once a year</w:t>
            </w:r>
          </w:p>
        </w:tc>
        <w:tc>
          <w:tcPr>
            <w:tcW w:w="1687" w:type="dxa"/>
            <w:vMerge w:val="restart"/>
          </w:tcPr>
          <w:p w14:paraId="52D5B49C"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 xml:space="preserve">POWERGRID </w:t>
            </w:r>
          </w:p>
        </w:tc>
        <w:tc>
          <w:tcPr>
            <w:tcW w:w="1842" w:type="dxa"/>
            <w:vMerge w:val="restart"/>
          </w:tcPr>
          <w:p w14:paraId="52D5B49D"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Routinely throughout construction period</w:t>
            </w:r>
          </w:p>
        </w:tc>
        <w:tc>
          <w:tcPr>
            <w:tcW w:w="1842" w:type="dxa"/>
            <w:vMerge w:val="restart"/>
          </w:tcPr>
          <w:p w14:paraId="52D5B49E"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All Packages</w:t>
            </w:r>
          </w:p>
        </w:tc>
      </w:tr>
      <w:tr w:rsidR="00C712B6" w:rsidRPr="00C41812" w14:paraId="52D5B4A8" w14:textId="77777777" w:rsidTr="002E0951">
        <w:trPr>
          <w:cantSplit/>
        </w:trPr>
        <w:tc>
          <w:tcPr>
            <w:tcW w:w="1928" w:type="dxa"/>
            <w:vMerge/>
          </w:tcPr>
          <w:p w14:paraId="52D5B4A0" w14:textId="77777777" w:rsidR="00C712B6" w:rsidRPr="00C41812" w:rsidRDefault="00C712B6" w:rsidP="000B0334">
            <w:pPr>
              <w:jc w:val="left"/>
              <w:rPr>
                <w:rFonts w:ascii="Book Antiqua" w:hAnsi="Book Antiqua"/>
                <w:b/>
                <w:bCs/>
                <w:color w:val="000000"/>
              </w:rPr>
            </w:pPr>
          </w:p>
        </w:tc>
        <w:tc>
          <w:tcPr>
            <w:tcW w:w="1769" w:type="dxa"/>
            <w:vMerge/>
          </w:tcPr>
          <w:p w14:paraId="52D5B4A1" w14:textId="77777777" w:rsidR="00C712B6" w:rsidRPr="00C41812" w:rsidRDefault="00C712B6" w:rsidP="000B0334">
            <w:pPr>
              <w:jc w:val="left"/>
              <w:rPr>
                <w:rFonts w:ascii="Book Antiqua" w:hAnsi="Book Antiqua"/>
              </w:rPr>
            </w:pPr>
          </w:p>
        </w:tc>
        <w:tc>
          <w:tcPr>
            <w:tcW w:w="2614" w:type="dxa"/>
          </w:tcPr>
          <w:p w14:paraId="52D5B4A2" w14:textId="77777777" w:rsidR="00C712B6" w:rsidRPr="00C41812" w:rsidRDefault="00C712B6" w:rsidP="000B0334">
            <w:pPr>
              <w:jc w:val="left"/>
              <w:rPr>
                <w:rFonts w:ascii="Book Antiqua" w:hAnsi="Book Antiqua"/>
                <w:color w:val="000000"/>
              </w:rPr>
            </w:pPr>
            <w:r w:rsidRPr="00C41812">
              <w:rPr>
                <w:rFonts w:ascii="Book Antiqua" w:hAnsi="Book Antiqua"/>
                <w:lang w:val="en-GB"/>
              </w:rPr>
              <w:t>Implementation of effective environmental monitoring and reporting system using checklist of all contractual environmental requirements</w:t>
            </w:r>
          </w:p>
        </w:tc>
        <w:tc>
          <w:tcPr>
            <w:tcW w:w="2136" w:type="dxa"/>
          </w:tcPr>
          <w:p w14:paraId="52D5B4A3" w14:textId="77777777" w:rsidR="00C712B6" w:rsidRPr="00C41812" w:rsidRDefault="00C712B6" w:rsidP="000B0334">
            <w:pPr>
              <w:rPr>
                <w:rFonts w:ascii="Book Antiqua" w:hAnsi="Book Antiqua"/>
                <w:color w:val="000000"/>
              </w:rPr>
            </w:pPr>
            <w:r w:rsidRPr="00C41812">
              <w:rPr>
                <w:rFonts w:ascii="Book Antiqua" w:hAnsi="Book Antiqua"/>
                <w:color w:val="000000"/>
              </w:rPr>
              <w:t>Respective contract checklists and remedial actions taken thereof.</w:t>
            </w:r>
          </w:p>
        </w:tc>
        <w:tc>
          <w:tcPr>
            <w:tcW w:w="1715" w:type="dxa"/>
          </w:tcPr>
          <w:p w14:paraId="52D5B4A4" w14:textId="77777777" w:rsidR="00C712B6" w:rsidRPr="00C41812" w:rsidRDefault="00C712B6" w:rsidP="000B0334">
            <w:pPr>
              <w:rPr>
                <w:rFonts w:ascii="Book Antiqua" w:hAnsi="Book Antiqua"/>
                <w:color w:val="000000"/>
              </w:rPr>
            </w:pPr>
            <w:r w:rsidRPr="00C41812">
              <w:rPr>
                <w:rFonts w:ascii="Book Antiqua" w:hAnsi="Book Antiqua"/>
                <w:color w:val="000000"/>
              </w:rPr>
              <w:t>Submission of duly completed checklists of all contracts for each site - once</w:t>
            </w:r>
          </w:p>
        </w:tc>
        <w:tc>
          <w:tcPr>
            <w:tcW w:w="1687" w:type="dxa"/>
            <w:vMerge/>
          </w:tcPr>
          <w:p w14:paraId="52D5B4A5"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4A6"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4A7" w14:textId="77777777" w:rsidR="00C712B6" w:rsidRPr="00C41812" w:rsidRDefault="00C712B6" w:rsidP="000B0334">
            <w:pPr>
              <w:pStyle w:val="TableText"/>
              <w:spacing w:line="240" w:lineRule="auto"/>
              <w:rPr>
                <w:rFonts w:ascii="Book Antiqua" w:hAnsi="Book Antiqua"/>
                <w:sz w:val="22"/>
                <w:lang w:val="en-GB"/>
              </w:rPr>
            </w:pPr>
          </w:p>
        </w:tc>
      </w:tr>
      <w:tr w:rsidR="00C712B6" w:rsidRPr="00C41812" w14:paraId="52D5B4B1" w14:textId="77777777" w:rsidTr="002E0951">
        <w:trPr>
          <w:cantSplit/>
        </w:trPr>
        <w:tc>
          <w:tcPr>
            <w:tcW w:w="1928" w:type="dxa"/>
            <w:vMerge/>
          </w:tcPr>
          <w:p w14:paraId="52D5B4A9" w14:textId="77777777" w:rsidR="00C712B6" w:rsidRPr="00C41812" w:rsidRDefault="00C712B6" w:rsidP="000B0334">
            <w:pPr>
              <w:jc w:val="left"/>
              <w:rPr>
                <w:rFonts w:ascii="Book Antiqua" w:hAnsi="Book Antiqua"/>
                <w:b/>
                <w:bCs/>
                <w:color w:val="000000"/>
              </w:rPr>
            </w:pPr>
          </w:p>
        </w:tc>
        <w:tc>
          <w:tcPr>
            <w:tcW w:w="1769" w:type="dxa"/>
            <w:vMerge/>
          </w:tcPr>
          <w:p w14:paraId="52D5B4AA" w14:textId="77777777" w:rsidR="00C712B6" w:rsidRPr="00C41812" w:rsidRDefault="00C712B6" w:rsidP="000B0334">
            <w:pPr>
              <w:jc w:val="left"/>
              <w:rPr>
                <w:rFonts w:ascii="Book Antiqua" w:hAnsi="Book Antiqua"/>
              </w:rPr>
            </w:pPr>
          </w:p>
        </w:tc>
        <w:tc>
          <w:tcPr>
            <w:tcW w:w="2614" w:type="dxa"/>
          </w:tcPr>
          <w:p w14:paraId="52D5B4AB" w14:textId="77777777" w:rsidR="00C712B6" w:rsidRPr="00C41812" w:rsidRDefault="00C712B6" w:rsidP="000B0334">
            <w:pPr>
              <w:jc w:val="left"/>
              <w:rPr>
                <w:rFonts w:ascii="Book Antiqua" w:hAnsi="Book Antiqua"/>
                <w:color w:val="000000"/>
              </w:rPr>
            </w:pPr>
            <w:r w:rsidRPr="00C41812">
              <w:rPr>
                <w:rFonts w:ascii="Book Antiqua" w:hAnsi="Book Antiqua"/>
                <w:lang w:val="en-GB"/>
              </w:rPr>
              <w:t>Appropriate contact clauses to ensure satisfactory implementation of contractual environmental mitigation measures.</w:t>
            </w:r>
          </w:p>
        </w:tc>
        <w:tc>
          <w:tcPr>
            <w:tcW w:w="2136" w:type="dxa"/>
          </w:tcPr>
          <w:p w14:paraId="52D5B4AC" w14:textId="77777777" w:rsidR="00C712B6" w:rsidRPr="00C41812" w:rsidRDefault="00C712B6" w:rsidP="000B0334">
            <w:pPr>
              <w:rPr>
                <w:rFonts w:ascii="Book Antiqua" w:hAnsi="Book Antiqua"/>
                <w:color w:val="000000"/>
              </w:rPr>
            </w:pPr>
            <w:r w:rsidRPr="00C41812">
              <w:rPr>
                <w:rFonts w:ascii="Book Antiqua" w:hAnsi="Book Antiqua"/>
                <w:color w:val="000000"/>
              </w:rPr>
              <w:t>Compliance report related to environmental aspects for the contract</w:t>
            </w:r>
          </w:p>
        </w:tc>
        <w:tc>
          <w:tcPr>
            <w:tcW w:w="1715" w:type="dxa"/>
          </w:tcPr>
          <w:p w14:paraId="52D5B4AD" w14:textId="77777777" w:rsidR="00C712B6" w:rsidRPr="00C41812" w:rsidRDefault="00C712B6" w:rsidP="000B0334">
            <w:pPr>
              <w:rPr>
                <w:rFonts w:ascii="Book Antiqua" w:hAnsi="Book Antiqua"/>
                <w:color w:val="000000"/>
              </w:rPr>
            </w:pPr>
            <w:r w:rsidRPr="00C41812">
              <w:rPr>
                <w:rFonts w:ascii="Book Antiqua" w:hAnsi="Book Antiqua"/>
                <w:color w:val="000000"/>
              </w:rPr>
              <w:t>Submission of duly completed compliance report for each contract - once</w:t>
            </w:r>
          </w:p>
        </w:tc>
        <w:tc>
          <w:tcPr>
            <w:tcW w:w="1687" w:type="dxa"/>
            <w:vMerge/>
          </w:tcPr>
          <w:p w14:paraId="52D5B4AE" w14:textId="77777777" w:rsidR="00C712B6" w:rsidRPr="00C41812" w:rsidRDefault="00C712B6" w:rsidP="000B0334">
            <w:pPr>
              <w:rPr>
                <w:rFonts w:ascii="Book Antiqua" w:hAnsi="Book Antiqua"/>
              </w:rPr>
            </w:pPr>
          </w:p>
        </w:tc>
        <w:tc>
          <w:tcPr>
            <w:tcW w:w="1842" w:type="dxa"/>
            <w:vMerge/>
          </w:tcPr>
          <w:p w14:paraId="52D5B4AF" w14:textId="77777777" w:rsidR="00C712B6" w:rsidRPr="00C41812" w:rsidRDefault="00C712B6" w:rsidP="000B0334">
            <w:pPr>
              <w:rPr>
                <w:rFonts w:ascii="Book Antiqua" w:hAnsi="Book Antiqua"/>
              </w:rPr>
            </w:pPr>
          </w:p>
        </w:tc>
        <w:tc>
          <w:tcPr>
            <w:tcW w:w="1842" w:type="dxa"/>
            <w:vMerge/>
          </w:tcPr>
          <w:p w14:paraId="52D5B4B0" w14:textId="77777777" w:rsidR="00C712B6" w:rsidRPr="00C41812" w:rsidRDefault="00C712B6" w:rsidP="000B0334">
            <w:pPr>
              <w:rPr>
                <w:rFonts w:ascii="Book Antiqua" w:hAnsi="Book Antiqua"/>
              </w:rPr>
            </w:pPr>
          </w:p>
        </w:tc>
      </w:tr>
      <w:tr w:rsidR="00C712B6" w:rsidRPr="00C41812" w14:paraId="52D5B4B4" w14:textId="77777777" w:rsidTr="002E0951">
        <w:trPr>
          <w:cantSplit/>
        </w:trPr>
        <w:tc>
          <w:tcPr>
            <w:tcW w:w="13691" w:type="dxa"/>
            <w:gridSpan w:val="7"/>
          </w:tcPr>
          <w:p w14:paraId="52D5B4B2" w14:textId="77777777" w:rsidR="00C712B6" w:rsidRPr="00C41812" w:rsidRDefault="00C712B6" w:rsidP="000B0334">
            <w:pPr>
              <w:jc w:val="left"/>
              <w:rPr>
                <w:rFonts w:ascii="Book Antiqua" w:hAnsi="Book Antiqua"/>
              </w:rPr>
            </w:pPr>
            <w:r w:rsidRPr="00C41812">
              <w:rPr>
                <w:rFonts w:ascii="Book Antiqua" w:hAnsi="Book Antiqua"/>
                <w:b/>
                <w:bCs/>
                <w:color w:val="000000"/>
              </w:rPr>
              <w:t>Operation and Maintenance</w:t>
            </w:r>
          </w:p>
        </w:tc>
        <w:tc>
          <w:tcPr>
            <w:tcW w:w="1842" w:type="dxa"/>
          </w:tcPr>
          <w:p w14:paraId="52D5B4B3" w14:textId="77777777" w:rsidR="00C712B6" w:rsidRPr="00C41812" w:rsidRDefault="00C712B6" w:rsidP="000B0334">
            <w:pPr>
              <w:jc w:val="left"/>
              <w:rPr>
                <w:rFonts w:ascii="Book Antiqua" w:hAnsi="Book Antiqua"/>
                <w:b/>
                <w:bCs/>
                <w:color w:val="000000"/>
              </w:rPr>
            </w:pPr>
          </w:p>
        </w:tc>
      </w:tr>
      <w:tr w:rsidR="00C712B6" w:rsidRPr="00C41812" w14:paraId="52D5B4BD" w14:textId="77777777" w:rsidTr="002E0951">
        <w:tc>
          <w:tcPr>
            <w:tcW w:w="1928" w:type="dxa"/>
          </w:tcPr>
          <w:p w14:paraId="52D5B4B5" w14:textId="77777777" w:rsidR="00C712B6" w:rsidRPr="00C41812" w:rsidRDefault="00C712B6" w:rsidP="000B0334">
            <w:pPr>
              <w:jc w:val="left"/>
              <w:rPr>
                <w:rFonts w:ascii="Book Antiqua" w:hAnsi="Book Antiqua"/>
              </w:rPr>
            </w:pPr>
            <w:r w:rsidRPr="00C41812">
              <w:rPr>
                <w:rFonts w:ascii="Book Antiqua" w:hAnsi="Book Antiqua"/>
              </w:rPr>
              <w:t xml:space="preserve">Location of transmission towers and transmission line </w:t>
            </w:r>
            <w:r w:rsidRPr="00C41812">
              <w:rPr>
                <w:rFonts w:ascii="Book Antiqua" w:hAnsi="Book Antiqua"/>
              </w:rPr>
              <w:lastRenderedPageBreak/>
              <w:t xml:space="preserve">alignment and design </w:t>
            </w:r>
          </w:p>
        </w:tc>
        <w:tc>
          <w:tcPr>
            <w:tcW w:w="1769" w:type="dxa"/>
          </w:tcPr>
          <w:p w14:paraId="52D5B4B6" w14:textId="77777777" w:rsidR="00C712B6" w:rsidRPr="00C41812" w:rsidRDefault="00C712B6" w:rsidP="000B0334">
            <w:pPr>
              <w:jc w:val="left"/>
              <w:rPr>
                <w:rFonts w:ascii="Book Antiqua" w:hAnsi="Book Antiqua"/>
              </w:rPr>
            </w:pPr>
            <w:r w:rsidRPr="00C41812">
              <w:rPr>
                <w:rFonts w:ascii="Book Antiqua" w:hAnsi="Book Antiqua"/>
              </w:rPr>
              <w:lastRenderedPageBreak/>
              <w:t>Exposure to safety related risks</w:t>
            </w:r>
          </w:p>
        </w:tc>
        <w:tc>
          <w:tcPr>
            <w:tcW w:w="2614" w:type="dxa"/>
          </w:tcPr>
          <w:p w14:paraId="52D5B4B7"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 xml:space="preserve">Setback of dwellings to overhead line route designed in accordance with permitted level of </w:t>
            </w:r>
            <w:r w:rsidRPr="00C41812">
              <w:rPr>
                <w:rFonts w:ascii="Book Antiqua" w:hAnsi="Book Antiqua"/>
                <w:color w:val="000000"/>
              </w:rPr>
              <w:lastRenderedPageBreak/>
              <w:t>power frequency and the regulation of supervision at sites.</w:t>
            </w:r>
          </w:p>
        </w:tc>
        <w:tc>
          <w:tcPr>
            <w:tcW w:w="2136" w:type="dxa"/>
          </w:tcPr>
          <w:p w14:paraId="52D5B4B8" w14:textId="77777777" w:rsidR="00C712B6" w:rsidRPr="00C41812" w:rsidRDefault="00C712B6" w:rsidP="000B0334">
            <w:pPr>
              <w:rPr>
                <w:rFonts w:ascii="Book Antiqua" w:hAnsi="Book Antiqua"/>
                <w:color w:val="000000"/>
              </w:rPr>
            </w:pPr>
            <w:r w:rsidRPr="00C41812">
              <w:rPr>
                <w:rFonts w:ascii="Book Antiqua" w:hAnsi="Book Antiqua"/>
                <w:color w:val="000000"/>
              </w:rPr>
              <w:lastRenderedPageBreak/>
              <w:t>Compliance with setback distances (“as-built” diagrams)</w:t>
            </w:r>
          </w:p>
        </w:tc>
        <w:tc>
          <w:tcPr>
            <w:tcW w:w="1715" w:type="dxa"/>
          </w:tcPr>
          <w:p w14:paraId="52D5B4B9" w14:textId="77777777" w:rsidR="00C712B6" w:rsidRPr="00C41812" w:rsidRDefault="00C712B6" w:rsidP="000B0334">
            <w:pPr>
              <w:rPr>
                <w:rFonts w:ascii="Book Antiqua" w:hAnsi="Book Antiqua"/>
                <w:color w:val="000000"/>
              </w:rPr>
            </w:pPr>
            <w:r w:rsidRPr="00C41812">
              <w:rPr>
                <w:rFonts w:ascii="Book Antiqua" w:hAnsi="Book Antiqua"/>
                <w:color w:val="000000"/>
              </w:rPr>
              <w:t xml:space="preserve">Setback distances to nearest houses </w:t>
            </w:r>
            <w:r w:rsidRPr="00C41812">
              <w:rPr>
                <w:rFonts w:ascii="Book Antiqua" w:hAnsi="Book Antiqua"/>
                <w:color w:val="000000"/>
              </w:rPr>
              <w:lastRenderedPageBreak/>
              <w:t>– once in quarter</w:t>
            </w:r>
          </w:p>
        </w:tc>
        <w:tc>
          <w:tcPr>
            <w:tcW w:w="1687" w:type="dxa"/>
          </w:tcPr>
          <w:p w14:paraId="52D5B4BA" w14:textId="77777777" w:rsidR="00C712B6" w:rsidRPr="00C41812" w:rsidRDefault="00C712B6" w:rsidP="000B0334">
            <w:pPr>
              <w:pStyle w:val="TableText"/>
              <w:keepNext/>
              <w:spacing w:line="240" w:lineRule="auto"/>
              <w:rPr>
                <w:rFonts w:ascii="Book Antiqua" w:hAnsi="Book Antiqua" w:cs="Arial"/>
                <w:bCs/>
                <w:sz w:val="22"/>
                <w:lang w:val="en-GB"/>
              </w:rPr>
            </w:pPr>
            <w:r w:rsidRPr="00C41812">
              <w:rPr>
                <w:rFonts w:ascii="Book Antiqua" w:hAnsi="Book Antiqua" w:cs="Arial"/>
                <w:bCs/>
                <w:sz w:val="22"/>
                <w:lang w:val="en-GB"/>
              </w:rPr>
              <w:lastRenderedPageBreak/>
              <w:t>POWERGRID</w:t>
            </w:r>
          </w:p>
        </w:tc>
        <w:tc>
          <w:tcPr>
            <w:tcW w:w="1842" w:type="dxa"/>
          </w:tcPr>
          <w:p w14:paraId="52D5B4BB" w14:textId="77777777" w:rsidR="00C712B6" w:rsidRPr="00C41812" w:rsidRDefault="00C712B6" w:rsidP="000B0334">
            <w:pPr>
              <w:pStyle w:val="TableText"/>
              <w:keepNext/>
              <w:spacing w:line="240" w:lineRule="auto"/>
              <w:rPr>
                <w:rFonts w:ascii="Book Antiqua" w:hAnsi="Book Antiqua" w:cs="Arial"/>
                <w:bCs/>
                <w:sz w:val="22"/>
                <w:lang w:val="en-GB"/>
              </w:rPr>
            </w:pPr>
            <w:r w:rsidRPr="00C41812">
              <w:rPr>
                <w:rFonts w:ascii="Book Antiqua" w:hAnsi="Book Antiqua" w:cs="Arial"/>
                <w:bCs/>
                <w:sz w:val="22"/>
                <w:lang w:val="en-GB"/>
              </w:rPr>
              <w:t>During operations</w:t>
            </w:r>
          </w:p>
        </w:tc>
        <w:tc>
          <w:tcPr>
            <w:tcW w:w="1842" w:type="dxa"/>
          </w:tcPr>
          <w:p w14:paraId="52D5B4BC" w14:textId="77777777" w:rsidR="00C712B6" w:rsidRPr="00C41812" w:rsidRDefault="00C712B6" w:rsidP="000B0334">
            <w:pPr>
              <w:pStyle w:val="TableText"/>
              <w:keepNext/>
              <w:spacing w:line="240" w:lineRule="auto"/>
              <w:rPr>
                <w:rFonts w:ascii="Book Antiqua" w:hAnsi="Book Antiqua" w:cs="Arial"/>
                <w:bCs/>
                <w:sz w:val="22"/>
                <w:lang w:val="en-GB"/>
              </w:rPr>
            </w:pPr>
            <w:r w:rsidRPr="00C41812">
              <w:rPr>
                <w:rFonts w:ascii="Book Antiqua" w:hAnsi="Book Antiqua"/>
                <w:sz w:val="22"/>
                <w:lang w:val="en-GB"/>
              </w:rPr>
              <w:t>Transmission Line Tower Packages</w:t>
            </w:r>
          </w:p>
        </w:tc>
      </w:tr>
      <w:tr w:rsidR="00C712B6" w:rsidRPr="00C41812" w14:paraId="52D5B4C6" w14:textId="77777777" w:rsidTr="002E0951">
        <w:tc>
          <w:tcPr>
            <w:tcW w:w="1928" w:type="dxa"/>
          </w:tcPr>
          <w:p w14:paraId="52D5B4BE"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Equipment submerged under flood</w:t>
            </w:r>
          </w:p>
        </w:tc>
        <w:tc>
          <w:tcPr>
            <w:tcW w:w="1769" w:type="dxa"/>
          </w:tcPr>
          <w:p w14:paraId="52D5B4BF"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Contamination of receptors (land, water)</w:t>
            </w:r>
          </w:p>
        </w:tc>
        <w:tc>
          <w:tcPr>
            <w:tcW w:w="2614" w:type="dxa"/>
          </w:tcPr>
          <w:p w14:paraId="52D5B4C0"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Equipment installed above the high flood level (HFL) by raising the foundation pad.</w:t>
            </w:r>
          </w:p>
        </w:tc>
        <w:tc>
          <w:tcPr>
            <w:tcW w:w="2136" w:type="dxa"/>
          </w:tcPr>
          <w:p w14:paraId="52D5B4C1" w14:textId="77777777" w:rsidR="00C712B6" w:rsidRPr="00C41812" w:rsidRDefault="00C712B6" w:rsidP="000B0334">
            <w:pPr>
              <w:rPr>
                <w:rFonts w:ascii="Book Antiqua" w:hAnsi="Book Antiqua"/>
                <w:color w:val="000000"/>
              </w:rPr>
            </w:pPr>
            <w:r w:rsidRPr="00C41812">
              <w:rPr>
                <w:rFonts w:ascii="Book Antiqua" w:hAnsi="Book Antiqua"/>
                <w:color w:val="000000"/>
              </w:rPr>
              <w:t>Substation design to account for HFL (“as-built” diagrams)</w:t>
            </w:r>
          </w:p>
        </w:tc>
        <w:tc>
          <w:tcPr>
            <w:tcW w:w="1715" w:type="dxa"/>
          </w:tcPr>
          <w:p w14:paraId="52D5B4C2" w14:textId="77777777" w:rsidR="00C712B6" w:rsidRPr="00C41812" w:rsidRDefault="00C712B6" w:rsidP="000B0334">
            <w:pPr>
              <w:rPr>
                <w:rFonts w:ascii="Book Antiqua" w:hAnsi="Book Antiqua"/>
                <w:color w:val="000000"/>
              </w:rPr>
            </w:pPr>
            <w:r w:rsidRPr="00C41812">
              <w:rPr>
                <w:rFonts w:ascii="Book Antiqua" w:hAnsi="Book Antiqua"/>
                <w:color w:val="000000"/>
              </w:rPr>
              <w:t>Base height as per flood design - once</w:t>
            </w:r>
          </w:p>
        </w:tc>
        <w:tc>
          <w:tcPr>
            <w:tcW w:w="1687" w:type="dxa"/>
          </w:tcPr>
          <w:p w14:paraId="52D5B4C3" w14:textId="77777777" w:rsidR="00C712B6" w:rsidRPr="00C41812" w:rsidRDefault="00C712B6" w:rsidP="000B0334">
            <w:pPr>
              <w:rPr>
                <w:rFonts w:ascii="Book Antiqua" w:hAnsi="Book Antiqua"/>
              </w:rPr>
            </w:pPr>
            <w:r w:rsidRPr="00C41812">
              <w:rPr>
                <w:rFonts w:ascii="Book Antiqua" w:hAnsi="Book Antiqua"/>
                <w:bCs/>
                <w:lang w:val="en-GB"/>
              </w:rPr>
              <w:t>POWERGRID</w:t>
            </w:r>
          </w:p>
        </w:tc>
        <w:tc>
          <w:tcPr>
            <w:tcW w:w="1842" w:type="dxa"/>
          </w:tcPr>
          <w:p w14:paraId="52D5B4C4" w14:textId="77777777" w:rsidR="00C712B6" w:rsidRPr="00C41812" w:rsidRDefault="00C712B6" w:rsidP="000B0334">
            <w:pPr>
              <w:rPr>
                <w:rFonts w:ascii="Book Antiqua" w:hAnsi="Book Antiqua"/>
              </w:rPr>
            </w:pPr>
            <w:r w:rsidRPr="00C41812">
              <w:rPr>
                <w:rFonts w:ascii="Book Antiqua" w:hAnsi="Book Antiqua"/>
                <w:bCs/>
                <w:lang w:val="en-GB"/>
              </w:rPr>
              <w:t>During operations</w:t>
            </w:r>
          </w:p>
        </w:tc>
        <w:tc>
          <w:tcPr>
            <w:tcW w:w="1842" w:type="dxa"/>
          </w:tcPr>
          <w:p w14:paraId="52D5B4C5" w14:textId="77777777" w:rsidR="00C712B6" w:rsidRPr="00C41812" w:rsidRDefault="00E13E56" w:rsidP="000B0334">
            <w:pPr>
              <w:rPr>
                <w:rFonts w:ascii="Book Antiqua" w:hAnsi="Book Antiqua"/>
                <w:bCs/>
                <w:lang w:val="en-GB"/>
              </w:rPr>
            </w:pPr>
            <w:r w:rsidRPr="00C41812">
              <w:rPr>
                <w:rFonts w:ascii="Book Antiqua" w:hAnsi="Book Antiqua"/>
                <w:lang w:val="en-GB"/>
              </w:rPr>
              <w:t>All packages</w:t>
            </w:r>
          </w:p>
        </w:tc>
      </w:tr>
      <w:tr w:rsidR="00C712B6" w:rsidRPr="00C41812" w14:paraId="52D5B4D0" w14:textId="77777777" w:rsidTr="002E0951">
        <w:tc>
          <w:tcPr>
            <w:tcW w:w="1928" w:type="dxa"/>
          </w:tcPr>
          <w:p w14:paraId="52D5B4C7" w14:textId="77777777" w:rsidR="00C712B6" w:rsidRPr="00C41812" w:rsidRDefault="00C712B6" w:rsidP="000B0334">
            <w:pPr>
              <w:jc w:val="left"/>
              <w:rPr>
                <w:rFonts w:ascii="Book Antiqua" w:hAnsi="Book Antiqua"/>
              </w:rPr>
            </w:pPr>
            <w:r w:rsidRPr="00C41812">
              <w:rPr>
                <w:rFonts w:ascii="Book Antiqua" w:hAnsi="Book Antiqua"/>
              </w:rPr>
              <w:t>Oil spillage</w:t>
            </w:r>
          </w:p>
        </w:tc>
        <w:tc>
          <w:tcPr>
            <w:tcW w:w="1769" w:type="dxa"/>
          </w:tcPr>
          <w:p w14:paraId="52D5B4C8" w14:textId="77777777" w:rsidR="00C712B6" w:rsidRPr="00C41812" w:rsidRDefault="00C712B6" w:rsidP="000B0334">
            <w:pPr>
              <w:jc w:val="left"/>
              <w:rPr>
                <w:rFonts w:ascii="Book Antiqua" w:hAnsi="Book Antiqua"/>
              </w:rPr>
            </w:pPr>
            <w:r w:rsidRPr="00C41812">
              <w:rPr>
                <w:rFonts w:ascii="Book Antiqua" w:hAnsi="Book Antiqua"/>
              </w:rPr>
              <w:t>Contamination of land/nearby water bodies</w:t>
            </w:r>
          </w:p>
        </w:tc>
        <w:tc>
          <w:tcPr>
            <w:tcW w:w="2614" w:type="dxa"/>
          </w:tcPr>
          <w:p w14:paraId="52D5B4C9"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Substation transformers located within secure and impervious bunded areas with a storage capacity of at least 100% of the capacity of oil in transformers and associated reserve tanks.</w:t>
            </w:r>
          </w:p>
        </w:tc>
        <w:tc>
          <w:tcPr>
            <w:tcW w:w="2136" w:type="dxa"/>
          </w:tcPr>
          <w:p w14:paraId="52D5B4CA" w14:textId="77777777" w:rsidR="00C712B6" w:rsidRPr="00C41812" w:rsidRDefault="00C712B6" w:rsidP="000B0334">
            <w:pPr>
              <w:rPr>
                <w:rFonts w:ascii="Book Antiqua" w:hAnsi="Book Antiqua"/>
                <w:color w:val="000000"/>
              </w:rPr>
            </w:pPr>
            <w:r w:rsidRPr="00C41812">
              <w:rPr>
                <w:rFonts w:ascii="Book Antiqua" w:hAnsi="Book Antiqua"/>
                <w:color w:val="000000"/>
              </w:rPr>
              <w:t xml:space="preserve">Substation bunding </w:t>
            </w:r>
          </w:p>
          <w:p w14:paraId="52D5B4CB" w14:textId="77777777" w:rsidR="00C712B6" w:rsidRPr="00C41812" w:rsidRDefault="00C712B6" w:rsidP="000B0334">
            <w:pPr>
              <w:numPr>
                <w:ins w:id="2" w:author="OIST" w:date="2004-10-13T16:40:00Z"/>
              </w:numPr>
              <w:rPr>
                <w:rFonts w:ascii="Book Antiqua" w:hAnsi="Book Antiqua"/>
                <w:color w:val="000000"/>
              </w:rPr>
            </w:pPr>
            <w:r w:rsidRPr="00C41812">
              <w:rPr>
                <w:rFonts w:ascii="Book Antiqua" w:hAnsi="Book Antiqua"/>
                <w:color w:val="000000"/>
              </w:rPr>
              <w:t>(“as-built” diagrams)</w:t>
            </w:r>
          </w:p>
        </w:tc>
        <w:tc>
          <w:tcPr>
            <w:tcW w:w="1715" w:type="dxa"/>
          </w:tcPr>
          <w:p w14:paraId="52D5B4CC" w14:textId="77777777" w:rsidR="00C712B6" w:rsidRPr="00C41812" w:rsidRDefault="00C712B6" w:rsidP="000B0334">
            <w:pPr>
              <w:rPr>
                <w:rFonts w:ascii="Book Antiqua" w:hAnsi="Book Antiqua"/>
                <w:color w:val="000000"/>
              </w:rPr>
            </w:pPr>
            <w:r w:rsidRPr="00C41812">
              <w:rPr>
                <w:rFonts w:ascii="Book Antiqua" w:hAnsi="Book Antiqua"/>
                <w:color w:val="000000"/>
              </w:rPr>
              <w:t>Bunding capacity and permeability - once</w:t>
            </w:r>
          </w:p>
        </w:tc>
        <w:tc>
          <w:tcPr>
            <w:tcW w:w="1687" w:type="dxa"/>
          </w:tcPr>
          <w:p w14:paraId="52D5B4CD" w14:textId="77777777" w:rsidR="00C712B6" w:rsidRPr="00C41812" w:rsidRDefault="00C712B6" w:rsidP="000B0334">
            <w:pPr>
              <w:rPr>
                <w:rFonts w:ascii="Book Antiqua" w:hAnsi="Book Antiqua"/>
              </w:rPr>
            </w:pPr>
            <w:r w:rsidRPr="00C41812">
              <w:rPr>
                <w:rFonts w:ascii="Book Antiqua" w:hAnsi="Book Antiqua"/>
                <w:bCs/>
                <w:lang w:val="en-GB"/>
              </w:rPr>
              <w:t>POWERGRID</w:t>
            </w:r>
          </w:p>
        </w:tc>
        <w:tc>
          <w:tcPr>
            <w:tcW w:w="1842" w:type="dxa"/>
          </w:tcPr>
          <w:p w14:paraId="52D5B4CE" w14:textId="77777777" w:rsidR="00C712B6" w:rsidRPr="00C41812" w:rsidRDefault="00C712B6" w:rsidP="000B0334">
            <w:pPr>
              <w:rPr>
                <w:rFonts w:ascii="Book Antiqua" w:hAnsi="Book Antiqua"/>
              </w:rPr>
            </w:pPr>
            <w:r w:rsidRPr="00C41812">
              <w:rPr>
                <w:rFonts w:ascii="Book Antiqua" w:hAnsi="Book Antiqua"/>
                <w:bCs/>
                <w:lang w:val="en-GB"/>
              </w:rPr>
              <w:t>During operations</w:t>
            </w:r>
          </w:p>
        </w:tc>
        <w:tc>
          <w:tcPr>
            <w:tcW w:w="1842" w:type="dxa"/>
          </w:tcPr>
          <w:p w14:paraId="52D5B4CF" w14:textId="77777777" w:rsidR="00C712B6" w:rsidRPr="00C41812" w:rsidRDefault="00C712B6" w:rsidP="000B0334">
            <w:pPr>
              <w:rPr>
                <w:rFonts w:ascii="Book Antiqua" w:hAnsi="Book Antiqua"/>
                <w:bCs/>
                <w:lang w:val="en-GB"/>
              </w:rPr>
            </w:pPr>
            <w:r w:rsidRPr="00C41812">
              <w:rPr>
                <w:rFonts w:ascii="Book Antiqua" w:hAnsi="Book Antiqua"/>
                <w:lang w:val="en-GB"/>
              </w:rPr>
              <w:t>Substation Packages</w:t>
            </w:r>
            <w:r w:rsidR="0016314E" w:rsidRPr="00C41812">
              <w:rPr>
                <w:rFonts w:ascii="Book Antiqua" w:hAnsi="Book Antiqua"/>
                <w:lang w:val="en-GB"/>
              </w:rPr>
              <w:t>*</w:t>
            </w:r>
          </w:p>
        </w:tc>
      </w:tr>
      <w:tr w:rsidR="00D67728" w:rsidRPr="00C41812" w14:paraId="52D5B4DA" w14:textId="77777777" w:rsidTr="002E0951">
        <w:trPr>
          <w:cantSplit/>
        </w:trPr>
        <w:tc>
          <w:tcPr>
            <w:tcW w:w="1928" w:type="dxa"/>
            <w:vMerge w:val="restart"/>
          </w:tcPr>
          <w:p w14:paraId="52D5B4D1" w14:textId="77777777" w:rsidR="00D67728" w:rsidRPr="00C41812" w:rsidRDefault="00D67728" w:rsidP="000B0334">
            <w:pPr>
              <w:pStyle w:val="TableText"/>
              <w:spacing w:line="240" w:lineRule="auto"/>
              <w:rPr>
                <w:rFonts w:ascii="Book Antiqua" w:hAnsi="Book Antiqua"/>
                <w:sz w:val="22"/>
                <w:lang w:val="en-GB"/>
              </w:rPr>
            </w:pPr>
            <w:r w:rsidRPr="00C41812">
              <w:rPr>
                <w:rFonts w:ascii="Book Antiqua" w:hAnsi="Book Antiqua"/>
                <w:sz w:val="22"/>
                <w:lang w:val="en-GB"/>
              </w:rPr>
              <w:t xml:space="preserve">Inadequate provision of staff/workers health and safety during operations </w:t>
            </w:r>
          </w:p>
        </w:tc>
        <w:tc>
          <w:tcPr>
            <w:tcW w:w="1769" w:type="dxa"/>
            <w:vMerge w:val="restart"/>
          </w:tcPr>
          <w:p w14:paraId="52D5B4D2" w14:textId="77777777" w:rsidR="00D67728" w:rsidRPr="00C41812" w:rsidRDefault="00D67728" w:rsidP="000B0334">
            <w:pPr>
              <w:pStyle w:val="TableText"/>
              <w:spacing w:line="240" w:lineRule="auto"/>
              <w:rPr>
                <w:rFonts w:ascii="Book Antiqua" w:hAnsi="Book Antiqua"/>
                <w:sz w:val="22"/>
                <w:lang w:val="en-GB"/>
              </w:rPr>
            </w:pPr>
            <w:r w:rsidRPr="00C41812">
              <w:rPr>
                <w:rFonts w:ascii="Book Antiqua" w:hAnsi="Book Antiqua"/>
                <w:sz w:val="22"/>
                <w:lang w:val="en-GB"/>
              </w:rPr>
              <w:t xml:space="preserve">Injury and sickness of staff /workers </w:t>
            </w:r>
          </w:p>
        </w:tc>
        <w:tc>
          <w:tcPr>
            <w:tcW w:w="2614" w:type="dxa"/>
          </w:tcPr>
          <w:p w14:paraId="52D5B4D3" w14:textId="77777777" w:rsidR="00D67728" w:rsidRPr="00C41812" w:rsidRDefault="00D67728" w:rsidP="000B0334">
            <w:pPr>
              <w:pStyle w:val="TableT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Careful design using appropriate technologies to minimise hazards</w:t>
            </w:r>
          </w:p>
        </w:tc>
        <w:tc>
          <w:tcPr>
            <w:tcW w:w="2136" w:type="dxa"/>
          </w:tcPr>
          <w:p w14:paraId="52D5B4D4" w14:textId="77777777" w:rsidR="00D67728" w:rsidRPr="00C41812" w:rsidRDefault="00D67728" w:rsidP="000B0334">
            <w:pPr>
              <w:pStyle w:val="TableText"/>
              <w:spacing w:line="240" w:lineRule="auto"/>
              <w:rPr>
                <w:rFonts w:ascii="Book Antiqua" w:hAnsi="Book Antiqua"/>
                <w:sz w:val="22"/>
                <w:lang w:val="en-GB"/>
              </w:rPr>
            </w:pPr>
            <w:r w:rsidRPr="00C41812">
              <w:rPr>
                <w:rFonts w:ascii="Book Antiqua" w:hAnsi="Book Antiqua"/>
                <w:sz w:val="22"/>
                <w:lang w:val="en-GB"/>
              </w:rPr>
              <w:t>Usage of appropriate technologies (lost work days due to illness and injuries)</w:t>
            </w:r>
          </w:p>
        </w:tc>
        <w:tc>
          <w:tcPr>
            <w:tcW w:w="1715" w:type="dxa"/>
          </w:tcPr>
          <w:p w14:paraId="52D5B4D5" w14:textId="77777777" w:rsidR="00D67728" w:rsidRPr="00C41812" w:rsidRDefault="00D67728" w:rsidP="000B0334">
            <w:pPr>
              <w:pStyle w:val="TableText"/>
              <w:spacing w:line="240" w:lineRule="auto"/>
              <w:rPr>
                <w:rFonts w:ascii="Book Antiqua" w:hAnsi="Book Antiqua"/>
                <w:sz w:val="22"/>
                <w:lang w:val="en-GB"/>
              </w:rPr>
            </w:pPr>
            <w:r w:rsidRPr="00C41812">
              <w:rPr>
                <w:rFonts w:ascii="Book Antiqua" w:hAnsi="Book Antiqua"/>
                <w:sz w:val="22"/>
                <w:lang w:val="en-GB"/>
              </w:rPr>
              <w:t>Preparedness level for using these technologies in crisis – once each year</w:t>
            </w:r>
          </w:p>
        </w:tc>
        <w:tc>
          <w:tcPr>
            <w:tcW w:w="1687" w:type="dxa"/>
            <w:vMerge w:val="restart"/>
          </w:tcPr>
          <w:p w14:paraId="52D5B4D6" w14:textId="77777777" w:rsidR="00D67728" w:rsidRPr="00C41812" w:rsidRDefault="00D67728" w:rsidP="000B0334">
            <w:pPr>
              <w:pStyle w:val="TableText"/>
              <w:spacing w:line="240" w:lineRule="auto"/>
              <w:rPr>
                <w:rFonts w:ascii="Book Antiqua" w:hAnsi="Book Antiqua"/>
                <w:sz w:val="22"/>
                <w:lang w:val="en-GB"/>
              </w:rPr>
            </w:pPr>
            <w:r w:rsidRPr="00C41812">
              <w:rPr>
                <w:rFonts w:ascii="Book Antiqua" w:hAnsi="Book Antiqua"/>
                <w:sz w:val="22"/>
                <w:lang w:val="en-GB"/>
              </w:rPr>
              <w:t>POWERGRID</w:t>
            </w:r>
          </w:p>
        </w:tc>
        <w:tc>
          <w:tcPr>
            <w:tcW w:w="1842" w:type="dxa"/>
            <w:vMerge w:val="restart"/>
          </w:tcPr>
          <w:p w14:paraId="52D5B4D7" w14:textId="77777777" w:rsidR="00D67728" w:rsidRPr="00C41812" w:rsidRDefault="00D67728" w:rsidP="000B0334">
            <w:pPr>
              <w:pStyle w:val="TableText"/>
              <w:spacing w:line="240" w:lineRule="auto"/>
              <w:rPr>
                <w:rFonts w:ascii="Book Antiqua" w:hAnsi="Book Antiqua"/>
                <w:sz w:val="22"/>
                <w:lang w:val="en-GB"/>
              </w:rPr>
            </w:pPr>
            <w:r w:rsidRPr="00C41812">
              <w:rPr>
                <w:rFonts w:ascii="Book Antiqua" w:hAnsi="Book Antiqua"/>
                <w:sz w:val="22"/>
                <w:lang w:val="en-GB"/>
              </w:rPr>
              <w:t>Design and operation</w:t>
            </w:r>
          </w:p>
        </w:tc>
        <w:tc>
          <w:tcPr>
            <w:tcW w:w="1842" w:type="dxa"/>
            <w:vMerge w:val="restart"/>
          </w:tcPr>
          <w:p w14:paraId="52D5B4D8" w14:textId="77777777" w:rsidR="00D67728" w:rsidRPr="00C41812" w:rsidRDefault="00D67728" w:rsidP="000B0334">
            <w:pPr>
              <w:pStyle w:val="TableText"/>
              <w:spacing w:line="240" w:lineRule="auto"/>
              <w:rPr>
                <w:rFonts w:ascii="Book Antiqua" w:hAnsi="Book Antiqua"/>
                <w:sz w:val="22"/>
                <w:lang w:val="en-GB"/>
              </w:rPr>
            </w:pPr>
            <w:r w:rsidRPr="00C41812">
              <w:rPr>
                <w:rFonts w:ascii="Book Antiqua" w:hAnsi="Book Antiqua"/>
                <w:sz w:val="22"/>
                <w:lang w:val="en-GB"/>
              </w:rPr>
              <w:t>All Packages</w:t>
            </w:r>
          </w:p>
          <w:p w14:paraId="52D5B4D9" w14:textId="77777777" w:rsidR="00D67728" w:rsidRPr="00C41812" w:rsidRDefault="00D67728" w:rsidP="00E13E56">
            <w:pPr>
              <w:pStyle w:val="TableText"/>
              <w:rPr>
                <w:rFonts w:ascii="Book Antiqua" w:hAnsi="Book Antiqua"/>
                <w:sz w:val="22"/>
                <w:lang w:val="en-GB"/>
              </w:rPr>
            </w:pPr>
          </w:p>
        </w:tc>
      </w:tr>
      <w:tr w:rsidR="00D67728" w:rsidRPr="00C41812" w14:paraId="52D5B4E3" w14:textId="77777777" w:rsidTr="002E0951">
        <w:trPr>
          <w:cantSplit/>
        </w:trPr>
        <w:tc>
          <w:tcPr>
            <w:tcW w:w="1928" w:type="dxa"/>
            <w:vMerge/>
          </w:tcPr>
          <w:p w14:paraId="52D5B4DB" w14:textId="77777777" w:rsidR="00D67728" w:rsidRPr="00C41812" w:rsidRDefault="00D67728" w:rsidP="000B0334">
            <w:pPr>
              <w:pStyle w:val="TableText"/>
              <w:spacing w:line="240" w:lineRule="auto"/>
              <w:rPr>
                <w:rFonts w:ascii="Book Antiqua" w:hAnsi="Book Antiqua"/>
                <w:sz w:val="22"/>
                <w:lang w:val="en-GB"/>
              </w:rPr>
            </w:pPr>
          </w:p>
        </w:tc>
        <w:tc>
          <w:tcPr>
            <w:tcW w:w="1769" w:type="dxa"/>
            <w:vMerge/>
          </w:tcPr>
          <w:p w14:paraId="52D5B4DC" w14:textId="77777777" w:rsidR="00D67728" w:rsidRPr="00C41812" w:rsidRDefault="00D67728" w:rsidP="000B0334">
            <w:pPr>
              <w:pStyle w:val="TableText"/>
              <w:spacing w:line="240" w:lineRule="auto"/>
              <w:rPr>
                <w:rFonts w:ascii="Book Antiqua" w:hAnsi="Book Antiqua"/>
                <w:sz w:val="22"/>
                <w:lang w:val="en-GB"/>
              </w:rPr>
            </w:pPr>
          </w:p>
        </w:tc>
        <w:tc>
          <w:tcPr>
            <w:tcW w:w="2614" w:type="dxa"/>
          </w:tcPr>
          <w:p w14:paraId="52D5B4DD" w14:textId="77777777" w:rsidR="00D67728" w:rsidRPr="00C41812" w:rsidRDefault="00D67728"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Safety awareness raising for staff.</w:t>
            </w:r>
          </w:p>
        </w:tc>
        <w:tc>
          <w:tcPr>
            <w:tcW w:w="2136" w:type="dxa"/>
            <w:vMerge w:val="restart"/>
          </w:tcPr>
          <w:p w14:paraId="52D5B4DE" w14:textId="77777777" w:rsidR="00D67728" w:rsidRPr="00C41812" w:rsidRDefault="00D67728" w:rsidP="000B0334">
            <w:pPr>
              <w:pStyle w:val="TableText"/>
              <w:spacing w:line="240" w:lineRule="auto"/>
              <w:rPr>
                <w:rFonts w:ascii="Book Antiqua" w:hAnsi="Book Antiqua"/>
                <w:sz w:val="22"/>
                <w:lang w:val="en-GB"/>
              </w:rPr>
            </w:pPr>
            <w:r w:rsidRPr="00C41812">
              <w:rPr>
                <w:rFonts w:ascii="Book Antiqua" w:hAnsi="Book Antiqua"/>
                <w:sz w:val="22"/>
                <w:lang w:val="en-GB"/>
              </w:rPr>
              <w:t>Training/awareness programs and mock drills</w:t>
            </w:r>
          </w:p>
        </w:tc>
        <w:tc>
          <w:tcPr>
            <w:tcW w:w="1715" w:type="dxa"/>
            <w:vMerge w:val="restart"/>
          </w:tcPr>
          <w:p w14:paraId="52D5B4DF" w14:textId="77777777" w:rsidR="00D67728" w:rsidRPr="00C41812" w:rsidRDefault="00D67728" w:rsidP="000B0334">
            <w:pPr>
              <w:pStyle w:val="TableText"/>
              <w:spacing w:line="240" w:lineRule="auto"/>
              <w:rPr>
                <w:rFonts w:ascii="Book Antiqua" w:hAnsi="Book Antiqua"/>
                <w:sz w:val="22"/>
                <w:lang w:val="en-GB"/>
              </w:rPr>
            </w:pPr>
            <w:r w:rsidRPr="00C41812">
              <w:rPr>
                <w:rFonts w:ascii="Book Antiqua" w:hAnsi="Book Antiqua"/>
                <w:sz w:val="22"/>
                <w:lang w:val="en-GB"/>
              </w:rPr>
              <w:t xml:space="preserve">Number of programs and </w:t>
            </w:r>
            <w:r w:rsidRPr="00C41812">
              <w:rPr>
                <w:rFonts w:ascii="Book Antiqua" w:hAnsi="Book Antiqua"/>
                <w:sz w:val="22"/>
                <w:lang w:val="en-GB"/>
              </w:rPr>
              <w:lastRenderedPageBreak/>
              <w:t>percent of staff /workers covered – once each year</w:t>
            </w:r>
          </w:p>
        </w:tc>
        <w:tc>
          <w:tcPr>
            <w:tcW w:w="1687" w:type="dxa"/>
            <w:vMerge/>
          </w:tcPr>
          <w:p w14:paraId="52D5B4E0" w14:textId="77777777" w:rsidR="00D67728" w:rsidRPr="00C41812" w:rsidRDefault="00D67728" w:rsidP="000B0334">
            <w:pPr>
              <w:pStyle w:val="TableText"/>
              <w:spacing w:line="240" w:lineRule="auto"/>
              <w:rPr>
                <w:rFonts w:ascii="Book Antiqua" w:hAnsi="Book Antiqua"/>
                <w:sz w:val="22"/>
                <w:lang w:val="en-GB"/>
              </w:rPr>
            </w:pPr>
          </w:p>
        </w:tc>
        <w:tc>
          <w:tcPr>
            <w:tcW w:w="1842" w:type="dxa"/>
            <w:vMerge/>
          </w:tcPr>
          <w:p w14:paraId="52D5B4E1" w14:textId="77777777" w:rsidR="00D67728" w:rsidRPr="00C41812" w:rsidRDefault="00D67728" w:rsidP="000B0334">
            <w:pPr>
              <w:pStyle w:val="TableText"/>
              <w:spacing w:line="240" w:lineRule="auto"/>
              <w:rPr>
                <w:rFonts w:ascii="Book Antiqua" w:hAnsi="Book Antiqua"/>
                <w:sz w:val="22"/>
                <w:lang w:val="en-GB"/>
              </w:rPr>
            </w:pPr>
          </w:p>
        </w:tc>
        <w:tc>
          <w:tcPr>
            <w:tcW w:w="1842" w:type="dxa"/>
            <w:vMerge/>
          </w:tcPr>
          <w:p w14:paraId="52D5B4E2" w14:textId="77777777" w:rsidR="00D67728" w:rsidRPr="00C41812" w:rsidRDefault="00D67728" w:rsidP="00E13E56">
            <w:pPr>
              <w:pStyle w:val="TableText"/>
              <w:rPr>
                <w:rFonts w:ascii="Book Antiqua" w:hAnsi="Book Antiqua"/>
                <w:sz w:val="22"/>
                <w:lang w:val="en-GB"/>
              </w:rPr>
            </w:pPr>
          </w:p>
        </w:tc>
      </w:tr>
      <w:tr w:rsidR="00D67728" w:rsidRPr="00C41812" w14:paraId="52D5B4EC" w14:textId="77777777" w:rsidTr="002E0951">
        <w:trPr>
          <w:cantSplit/>
        </w:trPr>
        <w:tc>
          <w:tcPr>
            <w:tcW w:w="1928" w:type="dxa"/>
            <w:vMerge/>
          </w:tcPr>
          <w:p w14:paraId="52D5B4E4" w14:textId="77777777" w:rsidR="00D67728" w:rsidRPr="00C41812" w:rsidRDefault="00D67728" w:rsidP="000B0334">
            <w:pPr>
              <w:pStyle w:val="TableText"/>
              <w:spacing w:line="240" w:lineRule="auto"/>
              <w:rPr>
                <w:rFonts w:ascii="Book Antiqua" w:hAnsi="Book Antiqua"/>
                <w:sz w:val="22"/>
                <w:lang w:val="en-GB"/>
              </w:rPr>
            </w:pPr>
          </w:p>
        </w:tc>
        <w:tc>
          <w:tcPr>
            <w:tcW w:w="1769" w:type="dxa"/>
            <w:vMerge/>
          </w:tcPr>
          <w:p w14:paraId="52D5B4E5" w14:textId="77777777" w:rsidR="00D67728" w:rsidRPr="00C41812" w:rsidRDefault="00D67728" w:rsidP="000B0334">
            <w:pPr>
              <w:pStyle w:val="TableText"/>
              <w:spacing w:line="240" w:lineRule="auto"/>
              <w:rPr>
                <w:rFonts w:ascii="Book Antiqua" w:hAnsi="Book Antiqua"/>
                <w:sz w:val="22"/>
                <w:lang w:val="en-GB"/>
              </w:rPr>
            </w:pPr>
          </w:p>
        </w:tc>
        <w:tc>
          <w:tcPr>
            <w:tcW w:w="2614" w:type="dxa"/>
          </w:tcPr>
          <w:p w14:paraId="52D5B4E6" w14:textId="77777777" w:rsidR="00D67728" w:rsidRPr="00C41812" w:rsidRDefault="00D67728"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Preparation of fire emergency action plan and training given to staff on implementing emergency action plan</w:t>
            </w:r>
          </w:p>
        </w:tc>
        <w:tc>
          <w:tcPr>
            <w:tcW w:w="2136" w:type="dxa"/>
            <w:vMerge/>
          </w:tcPr>
          <w:p w14:paraId="52D5B4E7" w14:textId="77777777" w:rsidR="00D67728" w:rsidRPr="00C41812" w:rsidRDefault="00D67728" w:rsidP="000B0334">
            <w:pPr>
              <w:pStyle w:val="TableText"/>
              <w:spacing w:line="240" w:lineRule="auto"/>
              <w:rPr>
                <w:rFonts w:ascii="Book Antiqua" w:hAnsi="Book Antiqua"/>
                <w:sz w:val="22"/>
                <w:lang w:val="en-GB"/>
              </w:rPr>
            </w:pPr>
          </w:p>
        </w:tc>
        <w:tc>
          <w:tcPr>
            <w:tcW w:w="1715" w:type="dxa"/>
            <w:vMerge/>
          </w:tcPr>
          <w:p w14:paraId="52D5B4E8" w14:textId="77777777" w:rsidR="00D67728" w:rsidRPr="00C41812" w:rsidRDefault="00D67728" w:rsidP="000B0334">
            <w:pPr>
              <w:pStyle w:val="TableText"/>
              <w:spacing w:line="240" w:lineRule="auto"/>
              <w:rPr>
                <w:rFonts w:ascii="Book Antiqua" w:hAnsi="Book Antiqua"/>
                <w:sz w:val="22"/>
                <w:lang w:val="en-GB"/>
              </w:rPr>
            </w:pPr>
          </w:p>
        </w:tc>
        <w:tc>
          <w:tcPr>
            <w:tcW w:w="1687" w:type="dxa"/>
            <w:vMerge/>
          </w:tcPr>
          <w:p w14:paraId="52D5B4E9" w14:textId="77777777" w:rsidR="00D67728" w:rsidRPr="00C41812" w:rsidRDefault="00D67728" w:rsidP="000B0334">
            <w:pPr>
              <w:pStyle w:val="TableText"/>
              <w:spacing w:line="240" w:lineRule="auto"/>
              <w:rPr>
                <w:rFonts w:ascii="Book Antiqua" w:hAnsi="Book Antiqua"/>
                <w:sz w:val="22"/>
                <w:lang w:val="en-GB"/>
              </w:rPr>
            </w:pPr>
          </w:p>
        </w:tc>
        <w:tc>
          <w:tcPr>
            <w:tcW w:w="1842" w:type="dxa"/>
            <w:vMerge/>
          </w:tcPr>
          <w:p w14:paraId="52D5B4EA" w14:textId="77777777" w:rsidR="00D67728" w:rsidRPr="00C41812" w:rsidRDefault="00D67728" w:rsidP="000B0334">
            <w:pPr>
              <w:pStyle w:val="TableText"/>
              <w:spacing w:line="240" w:lineRule="auto"/>
              <w:rPr>
                <w:rFonts w:ascii="Book Antiqua" w:hAnsi="Book Antiqua"/>
                <w:sz w:val="22"/>
                <w:lang w:val="en-GB"/>
              </w:rPr>
            </w:pPr>
          </w:p>
        </w:tc>
        <w:tc>
          <w:tcPr>
            <w:tcW w:w="1842" w:type="dxa"/>
            <w:vMerge/>
          </w:tcPr>
          <w:p w14:paraId="52D5B4EB" w14:textId="77777777" w:rsidR="00D67728" w:rsidRPr="00C41812" w:rsidRDefault="00D67728" w:rsidP="00E13E56">
            <w:pPr>
              <w:pStyle w:val="TableText"/>
              <w:rPr>
                <w:rFonts w:ascii="Book Antiqua" w:hAnsi="Book Antiqua"/>
                <w:sz w:val="22"/>
                <w:lang w:val="en-GB"/>
              </w:rPr>
            </w:pPr>
          </w:p>
        </w:tc>
      </w:tr>
      <w:tr w:rsidR="00D67728" w:rsidRPr="00C41812" w14:paraId="52D5B4F5" w14:textId="77777777" w:rsidTr="002E0951">
        <w:trPr>
          <w:cantSplit/>
        </w:trPr>
        <w:tc>
          <w:tcPr>
            <w:tcW w:w="1928" w:type="dxa"/>
            <w:vMerge/>
          </w:tcPr>
          <w:p w14:paraId="52D5B4ED" w14:textId="77777777" w:rsidR="00D67728" w:rsidRPr="00C41812" w:rsidRDefault="00D67728" w:rsidP="000B0334">
            <w:pPr>
              <w:pStyle w:val="TableText"/>
              <w:spacing w:line="240" w:lineRule="auto"/>
              <w:rPr>
                <w:rFonts w:ascii="Book Antiqua" w:hAnsi="Book Antiqua"/>
                <w:sz w:val="22"/>
                <w:lang w:val="en-GB"/>
              </w:rPr>
            </w:pPr>
          </w:p>
        </w:tc>
        <w:tc>
          <w:tcPr>
            <w:tcW w:w="1769" w:type="dxa"/>
            <w:vMerge/>
          </w:tcPr>
          <w:p w14:paraId="52D5B4EE" w14:textId="77777777" w:rsidR="00D67728" w:rsidRPr="00C41812" w:rsidRDefault="00D67728" w:rsidP="000B0334">
            <w:pPr>
              <w:pStyle w:val="TableText"/>
              <w:spacing w:line="240" w:lineRule="auto"/>
              <w:rPr>
                <w:rFonts w:ascii="Book Antiqua" w:hAnsi="Book Antiqua"/>
                <w:sz w:val="22"/>
                <w:lang w:val="en-GB"/>
              </w:rPr>
            </w:pPr>
          </w:p>
        </w:tc>
        <w:tc>
          <w:tcPr>
            <w:tcW w:w="2614" w:type="dxa"/>
          </w:tcPr>
          <w:p w14:paraId="52D5B4EF" w14:textId="77777777" w:rsidR="00D67728" w:rsidRPr="00C41812" w:rsidRDefault="00D67728"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Provide adequate sanitation and water supply facilities</w:t>
            </w:r>
          </w:p>
        </w:tc>
        <w:tc>
          <w:tcPr>
            <w:tcW w:w="2136" w:type="dxa"/>
          </w:tcPr>
          <w:p w14:paraId="52D5B4F0" w14:textId="77777777" w:rsidR="00D67728" w:rsidRPr="00C41812" w:rsidRDefault="00D67728" w:rsidP="000B0334">
            <w:pPr>
              <w:pStyle w:val="TableText"/>
              <w:spacing w:line="240" w:lineRule="auto"/>
              <w:rPr>
                <w:rFonts w:ascii="Book Antiqua" w:hAnsi="Book Antiqua"/>
                <w:sz w:val="22"/>
                <w:lang w:val="en-GB"/>
              </w:rPr>
            </w:pPr>
            <w:r w:rsidRPr="00C41812">
              <w:rPr>
                <w:rFonts w:ascii="Book Antiqua" w:hAnsi="Book Antiqua"/>
                <w:sz w:val="22"/>
                <w:lang w:val="en-GB"/>
              </w:rPr>
              <w:t>Provision of facilities</w:t>
            </w:r>
          </w:p>
        </w:tc>
        <w:tc>
          <w:tcPr>
            <w:tcW w:w="1715" w:type="dxa"/>
          </w:tcPr>
          <w:p w14:paraId="52D5B4F1" w14:textId="77777777" w:rsidR="00D67728" w:rsidRPr="00C41812" w:rsidRDefault="00D67728" w:rsidP="000B0334">
            <w:pPr>
              <w:pStyle w:val="TableText"/>
              <w:spacing w:line="240" w:lineRule="auto"/>
              <w:rPr>
                <w:rFonts w:ascii="Book Antiqua" w:hAnsi="Book Antiqua"/>
                <w:sz w:val="22"/>
                <w:lang w:val="en-GB"/>
              </w:rPr>
            </w:pPr>
            <w:r w:rsidRPr="00C41812">
              <w:rPr>
                <w:rFonts w:ascii="Book Antiqua" w:hAnsi="Book Antiqua"/>
                <w:color w:val="000000"/>
                <w:sz w:val="22"/>
              </w:rPr>
              <w:t>Complaints received from staff /workers every 2 weeks</w:t>
            </w:r>
          </w:p>
        </w:tc>
        <w:tc>
          <w:tcPr>
            <w:tcW w:w="1687" w:type="dxa"/>
            <w:vMerge/>
          </w:tcPr>
          <w:p w14:paraId="52D5B4F2" w14:textId="77777777" w:rsidR="00D67728" w:rsidRPr="00C41812" w:rsidRDefault="00D67728" w:rsidP="000B0334">
            <w:pPr>
              <w:pStyle w:val="TableText"/>
              <w:spacing w:line="240" w:lineRule="auto"/>
              <w:rPr>
                <w:rFonts w:ascii="Book Antiqua" w:hAnsi="Book Antiqua"/>
                <w:sz w:val="22"/>
                <w:lang w:val="en-GB"/>
              </w:rPr>
            </w:pPr>
          </w:p>
        </w:tc>
        <w:tc>
          <w:tcPr>
            <w:tcW w:w="1842" w:type="dxa"/>
            <w:vMerge/>
          </w:tcPr>
          <w:p w14:paraId="52D5B4F3" w14:textId="77777777" w:rsidR="00D67728" w:rsidRPr="00C41812" w:rsidRDefault="00D67728" w:rsidP="000B0334">
            <w:pPr>
              <w:pStyle w:val="TableText"/>
              <w:spacing w:line="240" w:lineRule="auto"/>
              <w:rPr>
                <w:rFonts w:ascii="Book Antiqua" w:hAnsi="Book Antiqua"/>
                <w:sz w:val="22"/>
                <w:lang w:val="en-GB"/>
              </w:rPr>
            </w:pPr>
          </w:p>
        </w:tc>
        <w:tc>
          <w:tcPr>
            <w:tcW w:w="1842" w:type="dxa"/>
            <w:vMerge/>
          </w:tcPr>
          <w:p w14:paraId="52D5B4F4" w14:textId="77777777" w:rsidR="00D67728" w:rsidRPr="00C41812" w:rsidRDefault="00D67728" w:rsidP="00E13E56">
            <w:pPr>
              <w:pStyle w:val="TableText"/>
              <w:spacing w:line="240" w:lineRule="auto"/>
              <w:rPr>
                <w:rFonts w:ascii="Book Antiqua" w:hAnsi="Book Antiqua"/>
                <w:sz w:val="22"/>
                <w:lang w:val="en-GB"/>
              </w:rPr>
            </w:pPr>
          </w:p>
        </w:tc>
      </w:tr>
      <w:tr w:rsidR="00C712B6" w:rsidRPr="00C41812" w14:paraId="52D5B4FE" w14:textId="77777777" w:rsidTr="002E0951">
        <w:trPr>
          <w:cantSplit/>
        </w:trPr>
        <w:tc>
          <w:tcPr>
            <w:tcW w:w="1928" w:type="dxa"/>
            <w:vMerge w:val="restart"/>
          </w:tcPr>
          <w:p w14:paraId="52D5B4F6"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Electric Shock Hazards</w:t>
            </w:r>
          </w:p>
        </w:tc>
        <w:tc>
          <w:tcPr>
            <w:tcW w:w="1769" w:type="dxa"/>
            <w:vMerge w:val="restart"/>
          </w:tcPr>
          <w:p w14:paraId="52D5B4F7"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Injury/mortality to staff and public</w:t>
            </w:r>
          </w:p>
        </w:tc>
        <w:tc>
          <w:tcPr>
            <w:tcW w:w="2614" w:type="dxa"/>
          </w:tcPr>
          <w:p w14:paraId="52D5B4F8"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Careful design using appropriate technologies to minimise hazards</w:t>
            </w:r>
          </w:p>
        </w:tc>
        <w:tc>
          <w:tcPr>
            <w:tcW w:w="2136" w:type="dxa"/>
          </w:tcPr>
          <w:p w14:paraId="52D5B4F9"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Usage of appropriate technologies (number of injury incidents, lost work days)</w:t>
            </w:r>
          </w:p>
        </w:tc>
        <w:tc>
          <w:tcPr>
            <w:tcW w:w="1715" w:type="dxa"/>
          </w:tcPr>
          <w:p w14:paraId="52D5B4FA"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Preparedness level for using these technologies in crisis – once a month</w:t>
            </w:r>
          </w:p>
        </w:tc>
        <w:tc>
          <w:tcPr>
            <w:tcW w:w="1687" w:type="dxa"/>
            <w:vMerge w:val="restart"/>
          </w:tcPr>
          <w:p w14:paraId="52D5B4FB"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w:t>
            </w:r>
          </w:p>
        </w:tc>
        <w:tc>
          <w:tcPr>
            <w:tcW w:w="1842" w:type="dxa"/>
            <w:vMerge w:val="restart"/>
          </w:tcPr>
          <w:p w14:paraId="52D5B4FC"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Design and Operation</w:t>
            </w:r>
          </w:p>
        </w:tc>
        <w:tc>
          <w:tcPr>
            <w:tcW w:w="1842" w:type="dxa"/>
            <w:vMerge w:val="restart"/>
          </w:tcPr>
          <w:p w14:paraId="52D5B4FD"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All Packages</w:t>
            </w:r>
          </w:p>
        </w:tc>
      </w:tr>
      <w:tr w:rsidR="00C712B6" w:rsidRPr="00C41812" w14:paraId="52D5B507" w14:textId="77777777" w:rsidTr="002E0951">
        <w:trPr>
          <w:cantSplit/>
        </w:trPr>
        <w:tc>
          <w:tcPr>
            <w:tcW w:w="1928" w:type="dxa"/>
            <w:vMerge/>
          </w:tcPr>
          <w:p w14:paraId="52D5B4FF"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500"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501"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Security fences around substations</w:t>
            </w:r>
          </w:p>
        </w:tc>
        <w:tc>
          <w:tcPr>
            <w:tcW w:w="2136" w:type="dxa"/>
          </w:tcPr>
          <w:p w14:paraId="52D5B502"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Maintenance of fences</w:t>
            </w:r>
          </w:p>
        </w:tc>
        <w:tc>
          <w:tcPr>
            <w:tcW w:w="1715" w:type="dxa"/>
            <w:vMerge w:val="restart"/>
          </w:tcPr>
          <w:p w14:paraId="52D5B503"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Report on maintenance – every 2 weeks</w:t>
            </w:r>
          </w:p>
        </w:tc>
        <w:tc>
          <w:tcPr>
            <w:tcW w:w="1687" w:type="dxa"/>
            <w:vMerge/>
          </w:tcPr>
          <w:p w14:paraId="52D5B504"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505"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506" w14:textId="77777777" w:rsidR="00C712B6" w:rsidRPr="00C41812" w:rsidRDefault="00C712B6" w:rsidP="000B0334">
            <w:pPr>
              <w:pStyle w:val="TableText"/>
              <w:spacing w:line="240" w:lineRule="auto"/>
              <w:rPr>
                <w:rFonts w:ascii="Book Antiqua" w:hAnsi="Book Antiqua"/>
                <w:sz w:val="22"/>
                <w:lang w:val="en-GB"/>
              </w:rPr>
            </w:pPr>
          </w:p>
        </w:tc>
      </w:tr>
      <w:tr w:rsidR="00C712B6" w:rsidRPr="00C41812" w14:paraId="52D5B510" w14:textId="77777777" w:rsidTr="002E0951">
        <w:trPr>
          <w:cantSplit/>
        </w:trPr>
        <w:tc>
          <w:tcPr>
            <w:tcW w:w="1928" w:type="dxa"/>
            <w:vMerge/>
          </w:tcPr>
          <w:p w14:paraId="52D5B508"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509"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50A"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Barriers to prevent climbing on/dismantling of transmission towers</w:t>
            </w:r>
          </w:p>
        </w:tc>
        <w:tc>
          <w:tcPr>
            <w:tcW w:w="2136" w:type="dxa"/>
          </w:tcPr>
          <w:p w14:paraId="52D5B50B"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Maintenance of barriers</w:t>
            </w:r>
          </w:p>
        </w:tc>
        <w:tc>
          <w:tcPr>
            <w:tcW w:w="1715" w:type="dxa"/>
            <w:vMerge/>
          </w:tcPr>
          <w:p w14:paraId="52D5B50C" w14:textId="77777777" w:rsidR="00C712B6" w:rsidRPr="00C41812" w:rsidRDefault="00C712B6" w:rsidP="000B0334">
            <w:pPr>
              <w:pStyle w:val="TableText"/>
              <w:spacing w:line="240" w:lineRule="auto"/>
              <w:rPr>
                <w:rFonts w:ascii="Book Antiqua" w:hAnsi="Book Antiqua"/>
                <w:sz w:val="22"/>
                <w:lang w:val="en-GB"/>
              </w:rPr>
            </w:pPr>
          </w:p>
        </w:tc>
        <w:tc>
          <w:tcPr>
            <w:tcW w:w="1687" w:type="dxa"/>
            <w:vMerge/>
          </w:tcPr>
          <w:p w14:paraId="52D5B50D"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50E"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50F" w14:textId="77777777" w:rsidR="00C712B6" w:rsidRPr="00C41812" w:rsidRDefault="00C712B6" w:rsidP="000B0334">
            <w:pPr>
              <w:pStyle w:val="TableText"/>
              <w:spacing w:line="240" w:lineRule="auto"/>
              <w:rPr>
                <w:rFonts w:ascii="Book Antiqua" w:hAnsi="Book Antiqua"/>
                <w:sz w:val="22"/>
                <w:lang w:val="en-GB"/>
              </w:rPr>
            </w:pPr>
          </w:p>
        </w:tc>
      </w:tr>
      <w:tr w:rsidR="00C712B6" w:rsidRPr="00C41812" w14:paraId="52D5B519" w14:textId="77777777" w:rsidTr="002E0951">
        <w:trPr>
          <w:cantSplit/>
        </w:trPr>
        <w:tc>
          <w:tcPr>
            <w:tcW w:w="1928" w:type="dxa"/>
            <w:vMerge/>
          </w:tcPr>
          <w:p w14:paraId="52D5B511"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512"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513"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Appropriate warning signs on facilities</w:t>
            </w:r>
          </w:p>
        </w:tc>
        <w:tc>
          <w:tcPr>
            <w:tcW w:w="2136" w:type="dxa"/>
          </w:tcPr>
          <w:p w14:paraId="52D5B514"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Maintenance of warning signs</w:t>
            </w:r>
          </w:p>
        </w:tc>
        <w:tc>
          <w:tcPr>
            <w:tcW w:w="1715" w:type="dxa"/>
            <w:vMerge/>
          </w:tcPr>
          <w:p w14:paraId="52D5B515" w14:textId="77777777" w:rsidR="00C712B6" w:rsidRPr="00C41812" w:rsidRDefault="00C712B6" w:rsidP="000B0334">
            <w:pPr>
              <w:pStyle w:val="TableText"/>
              <w:spacing w:line="240" w:lineRule="auto"/>
              <w:rPr>
                <w:rFonts w:ascii="Book Antiqua" w:hAnsi="Book Antiqua"/>
                <w:sz w:val="22"/>
                <w:lang w:val="en-GB"/>
              </w:rPr>
            </w:pPr>
          </w:p>
        </w:tc>
        <w:tc>
          <w:tcPr>
            <w:tcW w:w="1687" w:type="dxa"/>
            <w:vMerge/>
          </w:tcPr>
          <w:p w14:paraId="52D5B516"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517"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518" w14:textId="77777777" w:rsidR="00C712B6" w:rsidRPr="00C41812" w:rsidRDefault="00C712B6" w:rsidP="000B0334">
            <w:pPr>
              <w:pStyle w:val="TableText"/>
              <w:spacing w:line="240" w:lineRule="auto"/>
              <w:rPr>
                <w:rFonts w:ascii="Book Antiqua" w:hAnsi="Book Antiqua"/>
                <w:sz w:val="22"/>
                <w:lang w:val="en-GB"/>
              </w:rPr>
            </w:pPr>
          </w:p>
        </w:tc>
      </w:tr>
      <w:tr w:rsidR="00C712B6" w:rsidRPr="00C41812" w14:paraId="52D5B522" w14:textId="77777777" w:rsidTr="002E0951">
        <w:trPr>
          <w:cantSplit/>
        </w:trPr>
        <w:tc>
          <w:tcPr>
            <w:tcW w:w="1928" w:type="dxa"/>
            <w:vMerge/>
          </w:tcPr>
          <w:p w14:paraId="52D5B51A"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51B"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51C"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Electricity safety awareness raising in project areas</w:t>
            </w:r>
          </w:p>
        </w:tc>
        <w:tc>
          <w:tcPr>
            <w:tcW w:w="2136" w:type="dxa"/>
          </w:tcPr>
          <w:p w14:paraId="52D5B51D"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Training /awareness programs and mock drills for all concerned parties</w:t>
            </w:r>
          </w:p>
        </w:tc>
        <w:tc>
          <w:tcPr>
            <w:tcW w:w="1715" w:type="dxa"/>
          </w:tcPr>
          <w:p w14:paraId="52D5B51E"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Number of programs and percent of total persons covered – once each year</w:t>
            </w:r>
          </w:p>
        </w:tc>
        <w:tc>
          <w:tcPr>
            <w:tcW w:w="1687" w:type="dxa"/>
          </w:tcPr>
          <w:p w14:paraId="52D5B51F" w14:textId="77777777" w:rsidR="00C712B6" w:rsidRPr="00C41812" w:rsidRDefault="00C712B6" w:rsidP="000B0334">
            <w:pPr>
              <w:pStyle w:val="TableText"/>
              <w:spacing w:line="240" w:lineRule="auto"/>
              <w:rPr>
                <w:rFonts w:ascii="Book Antiqua" w:hAnsi="Book Antiqua"/>
                <w:sz w:val="22"/>
                <w:lang w:val="en-GB"/>
              </w:rPr>
            </w:pPr>
          </w:p>
        </w:tc>
        <w:tc>
          <w:tcPr>
            <w:tcW w:w="1842" w:type="dxa"/>
          </w:tcPr>
          <w:p w14:paraId="52D5B520"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521" w14:textId="77777777" w:rsidR="00C712B6" w:rsidRPr="00C41812" w:rsidRDefault="00C712B6" w:rsidP="000B0334">
            <w:pPr>
              <w:pStyle w:val="TableText"/>
              <w:spacing w:line="240" w:lineRule="auto"/>
              <w:rPr>
                <w:rFonts w:ascii="Book Antiqua" w:hAnsi="Book Antiqua"/>
                <w:sz w:val="22"/>
                <w:lang w:val="en-GB"/>
              </w:rPr>
            </w:pPr>
          </w:p>
        </w:tc>
      </w:tr>
      <w:tr w:rsidR="00C712B6" w:rsidRPr="00C41812" w14:paraId="52D5B52C" w14:textId="77777777" w:rsidTr="002E0951">
        <w:tc>
          <w:tcPr>
            <w:tcW w:w="1928" w:type="dxa"/>
          </w:tcPr>
          <w:p w14:paraId="52D5B523" w14:textId="77777777" w:rsidR="00C712B6" w:rsidRPr="00C41812" w:rsidRDefault="00C712B6" w:rsidP="000B0334">
            <w:pPr>
              <w:jc w:val="left"/>
              <w:rPr>
                <w:rFonts w:ascii="Book Antiqua" w:hAnsi="Book Antiqua"/>
              </w:rPr>
            </w:pPr>
            <w:r w:rsidRPr="00C41812">
              <w:rPr>
                <w:rFonts w:ascii="Book Antiqua" w:hAnsi="Book Antiqua"/>
              </w:rPr>
              <w:t>Equipment specifications and design parameters</w:t>
            </w:r>
          </w:p>
        </w:tc>
        <w:tc>
          <w:tcPr>
            <w:tcW w:w="1769" w:type="dxa"/>
          </w:tcPr>
          <w:p w14:paraId="52D5B524" w14:textId="77777777" w:rsidR="00C712B6" w:rsidRPr="00C41812" w:rsidRDefault="00C712B6" w:rsidP="000B0334">
            <w:pPr>
              <w:jc w:val="left"/>
              <w:rPr>
                <w:rFonts w:ascii="Book Antiqua" w:hAnsi="Book Antiqua"/>
              </w:rPr>
            </w:pPr>
            <w:r w:rsidRPr="00C41812">
              <w:rPr>
                <w:rFonts w:ascii="Book Antiqua" w:hAnsi="Book Antiqua"/>
              </w:rPr>
              <w:t>Release of chemicals and gases in receptors (air, water, land)</w:t>
            </w:r>
          </w:p>
        </w:tc>
        <w:tc>
          <w:tcPr>
            <w:tcW w:w="2614" w:type="dxa"/>
          </w:tcPr>
          <w:p w14:paraId="52D5B525" w14:textId="77777777" w:rsidR="00C712B6" w:rsidRPr="00C41812" w:rsidRDefault="00C712B6" w:rsidP="000B0334">
            <w:pPr>
              <w:jc w:val="left"/>
              <w:rPr>
                <w:rFonts w:ascii="Book Antiqua" w:hAnsi="Book Antiqua"/>
                <w:szCs w:val="22"/>
              </w:rPr>
            </w:pPr>
            <w:r w:rsidRPr="00C41812">
              <w:rPr>
                <w:rFonts w:ascii="Book Antiqua" w:hAnsi="Book Antiqua"/>
                <w:szCs w:val="22"/>
              </w:rPr>
              <w:t xml:space="preserve">Processes, equipment and systems using cholofluorocarbons (CFCs), including halon, should be phased out and to be disposed of in a manner consistent with the requirements of the Government. </w:t>
            </w:r>
          </w:p>
          <w:p w14:paraId="52D5B526" w14:textId="77777777" w:rsidR="008B681A" w:rsidRPr="00C41812" w:rsidRDefault="008B681A" w:rsidP="000B0334">
            <w:pPr>
              <w:jc w:val="left"/>
              <w:rPr>
                <w:rFonts w:ascii="Book Antiqua" w:hAnsi="Book Antiqua"/>
                <w:color w:val="000000"/>
              </w:rPr>
            </w:pPr>
          </w:p>
        </w:tc>
        <w:tc>
          <w:tcPr>
            <w:tcW w:w="2136" w:type="dxa"/>
          </w:tcPr>
          <w:p w14:paraId="52D5B527"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Process, equipment and system design</w:t>
            </w:r>
          </w:p>
        </w:tc>
        <w:tc>
          <w:tcPr>
            <w:tcW w:w="1715" w:type="dxa"/>
          </w:tcPr>
          <w:p w14:paraId="52D5B528"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Phase out schedule to be prepared in case still in use – once in a quarter</w:t>
            </w:r>
          </w:p>
        </w:tc>
        <w:tc>
          <w:tcPr>
            <w:tcW w:w="1687" w:type="dxa"/>
          </w:tcPr>
          <w:p w14:paraId="52D5B529" w14:textId="77777777" w:rsidR="00C712B6" w:rsidRPr="00C41812" w:rsidRDefault="00C712B6" w:rsidP="000B0334">
            <w:pPr>
              <w:jc w:val="left"/>
              <w:rPr>
                <w:rFonts w:ascii="Book Antiqua" w:hAnsi="Book Antiqua"/>
              </w:rPr>
            </w:pPr>
            <w:r w:rsidRPr="00C41812">
              <w:rPr>
                <w:rFonts w:ascii="Book Antiqua" w:hAnsi="Book Antiqua"/>
              </w:rPr>
              <w:t>POWERGRID</w:t>
            </w:r>
          </w:p>
        </w:tc>
        <w:tc>
          <w:tcPr>
            <w:tcW w:w="1842" w:type="dxa"/>
          </w:tcPr>
          <w:p w14:paraId="52D5B52A"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Operations</w:t>
            </w:r>
          </w:p>
        </w:tc>
        <w:tc>
          <w:tcPr>
            <w:tcW w:w="1842" w:type="dxa"/>
          </w:tcPr>
          <w:p w14:paraId="52D5B52B"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Substation Packages</w:t>
            </w:r>
            <w:r w:rsidR="00D67728" w:rsidRPr="00C41812">
              <w:rPr>
                <w:rFonts w:ascii="Book Antiqua" w:hAnsi="Book Antiqua"/>
                <w:sz w:val="22"/>
                <w:lang w:val="en-GB"/>
              </w:rPr>
              <w:t>*</w:t>
            </w:r>
          </w:p>
        </w:tc>
      </w:tr>
      <w:tr w:rsidR="00C712B6" w:rsidRPr="00C41812" w14:paraId="52D5B536" w14:textId="77777777" w:rsidTr="002E0951">
        <w:tc>
          <w:tcPr>
            <w:tcW w:w="1928" w:type="dxa"/>
          </w:tcPr>
          <w:p w14:paraId="52D5B52D" w14:textId="77777777" w:rsidR="00C712B6" w:rsidRPr="00C41812" w:rsidRDefault="00C712B6" w:rsidP="000B0334">
            <w:pPr>
              <w:jc w:val="left"/>
              <w:rPr>
                <w:rFonts w:ascii="Book Antiqua" w:hAnsi="Book Antiqua"/>
              </w:rPr>
            </w:pPr>
            <w:r w:rsidRPr="00C41812">
              <w:rPr>
                <w:rFonts w:ascii="Book Antiqua" w:hAnsi="Book Antiqua"/>
                <w:color w:val="000000"/>
              </w:rPr>
              <w:t>Transmission line maintenance</w:t>
            </w:r>
          </w:p>
        </w:tc>
        <w:tc>
          <w:tcPr>
            <w:tcW w:w="1769" w:type="dxa"/>
          </w:tcPr>
          <w:p w14:paraId="52D5B52E" w14:textId="77777777" w:rsidR="00C712B6" w:rsidRPr="00C41812" w:rsidRDefault="00C712B6" w:rsidP="000B0334">
            <w:pPr>
              <w:jc w:val="left"/>
              <w:rPr>
                <w:rFonts w:ascii="Book Antiqua" w:hAnsi="Book Antiqua"/>
              </w:rPr>
            </w:pPr>
            <w:r w:rsidRPr="00C41812">
              <w:rPr>
                <w:rFonts w:ascii="Book Antiqua" w:hAnsi="Book Antiqua"/>
              </w:rPr>
              <w:t xml:space="preserve">Exposure to </w:t>
            </w:r>
            <w:r w:rsidRPr="00C41812">
              <w:rPr>
                <w:rFonts w:ascii="Book Antiqua" w:hAnsi="Book Antiqua"/>
                <w:color w:val="000000"/>
              </w:rPr>
              <w:t>electromagnetic interference</w:t>
            </w:r>
          </w:p>
        </w:tc>
        <w:tc>
          <w:tcPr>
            <w:tcW w:w="2614" w:type="dxa"/>
          </w:tcPr>
          <w:p w14:paraId="52D5B52F"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Transmission line design to comply with the limits of electromagnetic interference from overhead power lines</w:t>
            </w:r>
          </w:p>
        </w:tc>
        <w:tc>
          <w:tcPr>
            <w:tcW w:w="2136" w:type="dxa"/>
          </w:tcPr>
          <w:p w14:paraId="52D5B530"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 xml:space="preserve"> Required ground clearance (meters) </w:t>
            </w:r>
          </w:p>
        </w:tc>
        <w:tc>
          <w:tcPr>
            <w:tcW w:w="1715" w:type="dxa"/>
          </w:tcPr>
          <w:p w14:paraId="52D5B531"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Ground clearance -</w:t>
            </w:r>
          </w:p>
          <w:p w14:paraId="52D5B532"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 xml:space="preserve">once  </w:t>
            </w:r>
          </w:p>
        </w:tc>
        <w:tc>
          <w:tcPr>
            <w:tcW w:w="1687" w:type="dxa"/>
          </w:tcPr>
          <w:p w14:paraId="52D5B533" w14:textId="77777777" w:rsidR="00C712B6" w:rsidRPr="00C41812" w:rsidRDefault="00C712B6" w:rsidP="000B0334">
            <w:pPr>
              <w:jc w:val="left"/>
              <w:rPr>
                <w:rFonts w:ascii="Book Antiqua" w:hAnsi="Book Antiqua"/>
              </w:rPr>
            </w:pPr>
            <w:r w:rsidRPr="00C41812">
              <w:rPr>
                <w:rFonts w:ascii="Book Antiqua" w:hAnsi="Book Antiqua"/>
              </w:rPr>
              <w:t>POWERGRID</w:t>
            </w:r>
          </w:p>
        </w:tc>
        <w:tc>
          <w:tcPr>
            <w:tcW w:w="1842" w:type="dxa"/>
          </w:tcPr>
          <w:p w14:paraId="52D5B534" w14:textId="77777777" w:rsidR="00C712B6" w:rsidRPr="00C41812" w:rsidRDefault="00C712B6" w:rsidP="000B0334">
            <w:pPr>
              <w:rPr>
                <w:rFonts w:ascii="Book Antiqua" w:hAnsi="Book Antiqua"/>
              </w:rPr>
            </w:pPr>
            <w:r w:rsidRPr="00C41812">
              <w:rPr>
                <w:rFonts w:ascii="Book Antiqua" w:hAnsi="Book Antiqua"/>
                <w:lang w:val="en-GB"/>
              </w:rPr>
              <w:t>Operations</w:t>
            </w:r>
          </w:p>
        </w:tc>
        <w:tc>
          <w:tcPr>
            <w:tcW w:w="1842" w:type="dxa"/>
          </w:tcPr>
          <w:p w14:paraId="52D5B535" w14:textId="77777777" w:rsidR="00C712B6" w:rsidRPr="00C41812" w:rsidRDefault="00C712B6" w:rsidP="000B0334">
            <w:pPr>
              <w:rPr>
                <w:rFonts w:ascii="Book Antiqua" w:hAnsi="Book Antiqua"/>
                <w:lang w:val="en-GB"/>
              </w:rPr>
            </w:pPr>
            <w:r w:rsidRPr="00C41812">
              <w:rPr>
                <w:rFonts w:ascii="Book Antiqua" w:hAnsi="Book Antiqua"/>
                <w:lang w:val="en-GB"/>
              </w:rPr>
              <w:t>Transmission Line Tower Packages</w:t>
            </w:r>
          </w:p>
        </w:tc>
      </w:tr>
      <w:tr w:rsidR="00C712B6" w:rsidRPr="00C41812" w14:paraId="52D5B53F" w14:textId="77777777" w:rsidTr="002E0951">
        <w:tc>
          <w:tcPr>
            <w:tcW w:w="1928" w:type="dxa"/>
          </w:tcPr>
          <w:p w14:paraId="52D5B537"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Noise related</w:t>
            </w:r>
          </w:p>
        </w:tc>
        <w:tc>
          <w:tcPr>
            <w:tcW w:w="1769" w:type="dxa"/>
          </w:tcPr>
          <w:p w14:paraId="52D5B538"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Nuisance to neighbouring properties</w:t>
            </w:r>
          </w:p>
        </w:tc>
        <w:tc>
          <w:tcPr>
            <w:tcW w:w="2614" w:type="dxa"/>
          </w:tcPr>
          <w:p w14:paraId="52D5B539"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 xml:space="preserve">Substations sited and designed to ensure </w:t>
            </w:r>
            <w:r w:rsidRPr="00C41812">
              <w:rPr>
                <w:rFonts w:ascii="Book Antiqua" w:hAnsi="Book Antiqua"/>
                <w:sz w:val="22"/>
                <w:lang w:val="en-GB"/>
              </w:rPr>
              <w:lastRenderedPageBreak/>
              <w:t>noise will not be a nuisance.</w:t>
            </w:r>
          </w:p>
        </w:tc>
        <w:tc>
          <w:tcPr>
            <w:tcW w:w="2136" w:type="dxa"/>
          </w:tcPr>
          <w:p w14:paraId="52D5B53A" w14:textId="77777777" w:rsidR="00C712B6" w:rsidRPr="00C41812" w:rsidRDefault="00C712B6" w:rsidP="000B0334">
            <w:pPr>
              <w:jc w:val="left"/>
              <w:rPr>
                <w:rFonts w:ascii="Book Antiqua" w:hAnsi="Book Antiqua"/>
              </w:rPr>
            </w:pPr>
            <w:r w:rsidRPr="00C41812">
              <w:rPr>
                <w:rFonts w:ascii="Book Antiqua" w:hAnsi="Book Antiqua"/>
              </w:rPr>
              <w:lastRenderedPageBreak/>
              <w:t>Noise levels (dB(a))</w:t>
            </w:r>
          </w:p>
        </w:tc>
        <w:tc>
          <w:tcPr>
            <w:tcW w:w="1715" w:type="dxa"/>
          </w:tcPr>
          <w:p w14:paraId="52D5B53B" w14:textId="77777777" w:rsidR="00C712B6" w:rsidRPr="00C41812" w:rsidRDefault="00C712B6" w:rsidP="000B0334">
            <w:pPr>
              <w:jc w:val="left"/>
              <w:rPr>
                <w:rFonts w:ascii="Book Antiqua" w:hAnsi="Book Antiqua"/>
              </w:rPr>
            </w:pPr>
            <w:r w:rsidRPr="00C41812">
              <w:rPr>
                <w:rFonts w:ascii="Book Antiqua" w:hAnsi="Book Antiqua"/>
              </w:rPr>
              <w:t xml:space="preserve">Noise levels at boundary nearest to </w:t>
            </w:r>
            <w:r w:rsidRPr="00C41812">
              <w:rPr>
                <w:rFonts w:ascii="Book Antiqua" w:hAnsi="Book Antiqua"/>
              </w:rPr>
              <w:lastRenderedPageBreak/>
              <w:t>properties and consultation with affected parties if any - once</w:t>
            </w:r>
          </w:p>
        </w:tc>
        <w:tc>
          <w:tcPr>
            <w:tcW w:w="1687" w:type="dxa"/>
          </w:tcPr>
          <w:p w14:paraId="52D5B53C"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lastRenderedPageBreak/>
              <w:t>POWERGRID</w:t>
            </w:r>
          </w:p>
        </w:tc>
        <w:tc>
          <w:tcPr>
            <w:tcW w:w="1842" w:type="dxa"/>
          </w:tcPr>
          <w:p w14:paraId="52D5B53D"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Operations</w:t>
            </w:r>
          </w:p>
        </w:tc>
        <w:tc>
          <w:tcPr>
            <w:tcW w:w="1842" w:type="dxa"/>
          </w:tcPr>
          <w:p w14:paraId="52D5B53E"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Substation Packages</w:t>
            </w:r>
            <w:r w:rsidR="00D67728" w:rsidRPr="00C41812">
              <w:rPr>
                <w:rFonts w:ascii="Book Antiqua" w:hAnsi="Book Antiqua"/>
                <w:sz w:val="22"/>
                <w:lang w:val="en-GB"/>
              </w:rPr>
              <w:t>*</w:t>
            </w:r>
          </w:p>
        </w:tc>
      </w:tr>
    </w:tbl>
    <w:p w14:paraId="52D5B540" w14:textId="77777777" w:rsidR="000B0334" w:rsidRPr="00C41812" w:rsidRDefault="000B0334" w:rsidP="0094643E">
      <w:pPr>
        <w:rPr>
          <w:rFonts w:ascii="Book Antiqua" w:hAnsi="Book Antiqua"/>
        </w:rPr>
      </w:pPr>
    </w:p>
    <w:p w14:paraId="52D5B541" w14:textId="77777777" w:rsidR="00D67728" w:rsidRPr="00C41812" w:rsidRDefault="00D67728" w:rsidP="00D67728">
      <w:pPr>
        <w:rPr>
          <w:rFonts w:ascii="Book Antiqua" w:hAnsi="Book Antiqua"/>
          <w:sz w:val="20"/>
        </w:rPr>
      </w:pPr>
      <w:r w:rsidRPr="00C41812">
        <w:rPr>
          <w:rFonts w:ascii="Book Antiqua" w:hAnsi="Book Antiqua"/>
          <w:sz w:val="20"/>
        </w:rPr>
        <w:t>*Substation packages also include Transformer, Reactor, FSC / TCSC Packages</w:t>
      </w:r>
    </w:p>
    <w:p w14:paraId="52D5B542" w14:textId="77777777" w:rsidR="00D67728" w:rsidRPr="00C41812" w:rsidRDefault="00D67728" w:rsidP="0094643E">
      <w:pPr>
        <w:rPr>
          <w:rFonts w:ascii="Book Antiqua" w:hAnsi="Book Antiqua"/>
        </w:rPr>
      </w:pPr>
    </w:p>
    <w:sectPr w:rsidR="00D67728" w:rsidRPr="00C41812" w:rsidSect="0094643E">
      <w:headerReference w:type="even" r:id="rId7"/>
      <w:headerReference w:type="default" r:id="rId8"/>
      <w:footerReference w:type="even" r:id="rId9"/>
      <w:footerReference w:type="default" r:id="rId10"/>
      <w:headerReference w:type="first" r:id="rId11"/>
      <w:footerReference w:type="first" r:id="rId12"/>
      <w:pgSz w:w="16839" w:h="11907" w:orient="landscape" w:code="9"/>
      <w:pgMar w:top="1620" w:right="1440" w:bottom="15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79C2E" w14:textId="77777777" w:rsidR="007F5B04" w:rsidRDefault="007F5B04" w:rsidP="008B681A">
      <w:r>
        <w:separator/>
      </w:r>
    </w:p>
  </w:endnote>
  <w:endnote w:type="continuationSeparator" w:id="0">
    <w:p w14:paraId="46D72847" w14:textId="77777777" w:rsidR="007F5B04" w:rsidRDefault="007F5B04" w:rsidP="008B6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5B54B" w14:textId="77777777" w:rsidR="002D21C6" w:rsidRDefault="002D21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5B54C" w14:textId="77777777" w:rsidR="00343FEE" w:rsidRDefault="00343FEE" w:rsidP="00343FEE">
    <w:pPr>
      <w:pStyle w:val="Footer"/>
      <w:jc w:val="center"/>
    </w:pPr>
  </w:p>
  <w:p w14:paraId="52D5B54D" w14:textId="73BEB53D" w:rsidR="00343FEE" w:rsidRDefault="007F5B04">
    <w:pPr>
      <w:pStyle w:val="Footer"/>
    </w:pPr>
    <w:r>
      <w:rPr>
        <w:rFonts w:ascii="Times New Roman" w:hAnsi="Times New Roman"/>
        <w:sz w:val="24"/>
        <w:lang w:val="en-US" w:eastAsia="en-US"/>
      </w:rPr>
      <w:pict w14:anchorId="2018D5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36.5pt;height:68.25pt">
          <v:imagedata r:id="rId1" o:title=""/>
          <o:lock v:ext="edit" ungrouping="t" rotation="t" cropping="t" verticies="t" text="t" grouping="t"/>
          <o:signatureline v:ext="edit" id="{F9957191-4851-4B88-AB5C-5BFFBE753100}" provid="{00000000-0000-0000-0000-000000000000}" showsigndate="f" issignatureline="t"/>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5B54F" w14:textId="77777777" w:rsidR="002D21C6" w:rsidRDefault="002D21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32E96" w14:textId="77777777" w:rsidR="007F5B04" w:rsidRDefault="007F5B04" w:rsidP="008B681A">
      <w:r>
        <w:separator/>
      </w:r>
    </w:p>
  </w:footnote>
  <w:footnote w:type="continuationSeparator" w:id="0">
    <w:p w14:paraId="20EA6ECD" w14:textId="77777777" w:rsidR="007F5B04" w:rsidRDefault="007F5B04" w:rsidP="008B68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5B547" w14:textId="77777777" w:rsidR="002D21C6" w:rsidRDefault="002D21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5B548" w14:textId="77777777" w:rsidR="008B681A" w:rsidRDefault="008B681A" w:rsidP="008B681A">
    <w:pPr>
      <w:pStyle w:val="Header"/>
      <w:jc w:val="right"/>
      <w:rPr>
        <w:rFonts w:ascii="Book Antiqua" w:hAnsi="Book Antiqua"/>
        <w:sz w:val="28"/>
        <w:szCs w:val="28"/>
      </w:rPr>
    </w:pPr>
    <w:r w:rsidRPr="008B681A">
      <w:rPr>
        <w:rFonts w:ascii="Book Antiqua" w:hAnsi="Book Antiqua"/>
        <w:sz w:val="28"/>
        <w:szCs w:val="28"/>
      </w:rPr>
      <w:t>Appendix-I to SCC</w:t>
    </w:r>
  </w:p>
  <w:p w14:paraId="52D5B549" w14:textId="77777777" w:rsidR="008B681A" w:rsidRPr="008B681A" w:rsidRDefault="008B681A" w:rsidP="008B681A">
    <w:pPr>
      <w:jc w:val="right"/>
      <w:rPr>
        <w:rFonts w:ascii="Book Antiqua" w:hAnsi="Book Antiqua"/>
        <w:sz w:val="28"/>
        <w:szCs w:val="28"/>
      </w:rPr>
    </w:pPr>
    <w:r w:rsidRPr="008B681A">
      <w:rPr>
        <w:rFonts w:ascii="Book Antiqua" w:hAnsi="Book Antiqua"/>
        <w:sz w:val="28"/>
        <w:szCs w:val="28"/>
      </w:rPr>
      <w:t xml:space="preserve">Page </w:t>
    </w:r>
    <w:r w:rsidRPr="008B681A">
      <w:rPr>
        <w:rFonts w:ascii="Book Antiqua" w:hAnsi="Book Antiqua"/>
        <w:sz w:val="28"/>
        <w:szCs w:val="28"/>
      </w:rPr>
      <w:fldChar w:fldCharType="begin"/>
    </w:r>
    <w:r w:rsidRPr="008B681A">
      <w:rPr>
        <w:rFonts w:ascii="Book Antiqua" w:hAnsi="Book Antiqua"/>
        <w:sz w:val="28"/>
        <w:szCs w:val="28"/>
      </w:rPr>
      <w:instrText xml:space="preserve"> PAGE </w:instrText>
    </w:r>
    <w:r w:rsidRPr="008B681A">
      <w:rPr>
        <w:rFonts w:ascii="Book Antiqua" w:hAnsi="Book Antiqua"/>
        <w:sz w:val="28"/>
        <w:szCs w:val="28"/>
      </w:rPr>
      <w:fldChar w:fldCharType="separate"/>
    </w:r>
    <w:r w:rsidR="002D21C6">
      <w:rPr>
        <w:rFonts w:ascii="Book Antiqua" w:hAnsi="Book Antiqua"/>
        <w:noProof/>
        <w:sz w:val="28"/>
        <w:szCs w:val="28"/>
      </w:rPr>
      <w:t>1</w:t>
    </w:r>
    <w:r w:rsidRPr="008B681A">
      <w:rPr>
        <w:rFonts w:ascii="Book Antiqua" w:hAnsi="Book Antiqua"/>
        <w:sz w:val="28"/>
        <w:szCs w:val="28"/>
      </w:rPr>
      <w:fldChar w:fldCharType="end"/>
    </w:r>
    <w:r w:rsidRPr="008B681A">
      <w:rPr>
        <w:rFonts w:ascii="Book Antiqua" w:hAnsi="Book Antiqua"/>
        <w:sz w:val="28"/>
        <w:szCs w:val="28"/>
      </w:rPr>
      <w:t xml:space="preserve"> of </w:t>
    </w:r>
    <w:r w:rsidRPr="008B681A">
      <w:rPr>
        <w:rFonts w:ascii="Book Antiqua" w:hAnsi="Book Antiqua"/>
        <w:sz w:val="28"/>
        <w:szCs w:val="28"/>
      </w:rPr>
      <w:fldChar w:fldCharType="begin"/>
    </w:r>
    <w:r w:rsidRPr="008B681A">
      <w:rPr>
        <w:rFonts w:ascii="Book Antiqua" w:hAnsi="Book Antiqua"/>
        <w:sz w:val="28"/>
        <w:szCs w:val="28"/>
      </w:rPr>
      <w:instrText xml:space="preserve"> NUMPAGES  </w:instrText>
    </w:r>
    <w:r w:rsidRPr="008B681A">
      <w:rPr>
        <w:rFonts w:ascii="Book Antiqua" w:hAnsi="Book Antiqua"/>
        <w:sz w:val="28"/>
        <w:szCs w:val="28"/>
      </w:rPr>
      <w:fldChar w:fldCharType="separate"/>
    </w:r>
    <w:r w:rsidR="002D21C6">
      <w:rPr>
        <w:rFonts w:ascii="Book Antiqua" w:hAnsi="Book Antiqua"/>
        <w:noProof/>
        <w:sz w:val="28"/>
        <w:szCs w:val="28"/>
      </w:rPr>
      <w:t>21</w:t>
    </w:r>
    <w:r w:rsidRPr="008B681A">
      <w:rPr>
        <w:rFonts w:ascii="Book Antiqua" w:hAnsi="Book Antiqua"/>
        <w:sz w:val="28"/>
        <w:szCs w:val="28"/>
      </w:rPr>
      <w:fldChar w:fldCharType="end"/>
    </w:r>
  </w:p>
  <w:p w14:paraId="52D5B54A" w14:textId="77777777" w:rsidR="008B681A" w:rsidRPr="008B681A" w:rsidRDefault="008B681A" w:rsidP="008B681A">
    <w:pPr>
      <w:pStyle w:val="Header"/>
      <w:jc w:val="righ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5B54E" w14:textId="77777777" w:rsidR="002D21C6" w:rsidRDefault="002D21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792867D4"/>
    <w:lvl w:ilvl="0">
      <w:start w:val="1"/>
      <w:numFmt w:val="upperRoman"/>
      <w:pStyle w:val="Heading1"/>
      <w:lvlText w:val="%1."/>
      <w:legacy w:legacy="1" w:legacySpace="0" w:legacyIndent="720"/>
      <w:lvlJc w:val="left"/>
      <w:pPr>
        <w:ind w:left="720" w:hanging="720"/>
      </w:pPr>
    </w:lvl>
    <w:lvl w:ilvl="1">
      <w:start w:val="1"/>
      <w:numFmt w:val="upperLetter"/>
      <w:pStyle w:val="Heading2"/>
      <w:lvlText w:val="%2."/>
      <w:legacy w:legacy="1" w:legacySpace="0" w:legacyIndent="720"/>
      <w:lvlJc w:val="left"/>
      <w:pPr>
        <w:ind w:left="720" w:hanging="720"/>
      </w:pPr>
    </w:lvl>
    <w:lvl w:ilvl="2">
      <w:start w:val="1"/>
      <w:numFmt w:val="decimal"/>
      <w:pStyle w:val="Heading3"/>
      <w:lvlText w:val="%3."/>
      <w:legacy w:legacy="1" w:legacySpace="0" w:legacyIndent="720"/>
      <w:lvlJc w:val="left"/>
      <w:pPr>
        <w:ind w:left="1440" w:hanging="720"/>
      </w:pPr>
    </w:lvl>
    <w:lvl w:ilvl="3">
      <w:start w:val="1"/>
      <w:numFmt w:val="lowerLetter"/>
      <w:pStyle w:val="Heading4"/>
      <w:lvlText w:val="%4."/>
      <w:legacy w:legacy="1" w:legacySpace="0" w:legacyIndent="720"/>
      <w:lvlJc w:val="left"/>
      <w:pPr>
        <w:ind w:left="2160" w:hanging="720"/>
      </w:pPr>
    </w:lvl>
    <w:lvl w:ilvl="4">
      <w:start w:val="1"/>
      <w:numFmt w:val="lowerRoman"/>
      <w:pStyle w:val="Heading5"/>
      <w:lvlText w:val="%5."/>
      <w:legacy w:legacy="1" w:legacySpace="0" w:legacyIndent="720"/>
      <w:lvlJc w:val="left"/>
      <w:pPr>
        <w:ind w:left="2880" w:hanging="720"/>
      </w:pPr>
    </w:lvl>
    <w:lvl w:ilvl="5">
      <w:start w:val="1"/>
      <w:numFmt w:val="none"/>
      <w:pStyle w:val="Heading6"/>
      <w:suff w:val="nothing"/>
      <w:lvlText w:val=""/>
      <w:lvlJc w:val="left"/>
      <w:pPr>
        <w:ind w:left="4320" w:hanging="720"/>
      </w:pPr>
    </w:lvl>
    <w:lvl w:ilvl="6">
      <w:start w:val="1"/>
      <w:numFmt w:val="none"/>
      <w:pStyle w:val="Heading7"/>
      <w:suff w:val="nothing"/>
      <w:lvlText w:val=""/>
      <w:lvlJc w:val="left"/>
      <w:pPr>
        <w:ind w:left="5040" w:hanging="720"/>
      </w:pPr>
    </w:lvl>
    <w:lvl w:ilvl="7">
      <w:start w:val="1"/>
      <w:numFmt w:val="none"/>
      <w:pStyle w:val="Heading8"/>
      <w:suff w:val="nothing"/>
      <w:lvlText w:val=""/>
      <w:lvlJc w:val="left"/>
      <w:pPr>
        <w:ind w:left="5760" w:hanging="720"/>
      </w:pPr>
    </w:lvl>
    <w:lvl w:ilvl="8">
      <w:start w:val="1"/>
      <w:numFmt w:val="none"/>
      <w:pStyle w:val="Heading9"/>
      <w:suff w:val="nothing"/>
      <w:lvlText w:val=""/>
      <w:lvlJc w:val="left"/>
      <w:pPr>
        <w:ind w:left="6480" w:hanging="720"/>
      </w:pPr>
    </w:lvl>
  </w:abstractNum>
  <w:abstractNum w:abstractNumId="1" w15:restartNumberingAfterBreak="0">
    <w:nsid w:val="511B4CAD"/>
    <w:multiLevelType w:val="hybridMultilevel"/>
    <w:tmpl w:val="2328204E"/>
    <w:lvl w:ilvl="0" w:tplc="60F29E1C">
      <w:start w:val="1"/>
      <w:numFmt w:val="decimal"/>
      <w:lvlText w:val="%1."/>
      <w:lvlJc w:val="left"/>
      <w:pPr>
        <w:tabs>
          <w:tab w:val="num" w:pos="0"/>
        </w:tabs>
        <w:ind w:left="0" w:hanging="567"/>
      </w:pPr>
      <w:rPr>
        <w:rFonts w:hint="default"/>
      </w:rPr>
    </w:lvl>
    <w:lvl w:ilvl="1" w:tplc="CEBEE13E">
      <w:start w:val="1"/>
      <w:numFmt w:val="decimal"/>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29A0858"/>
    <w:multiLevelType w:val="multilevel"/>
    <w:tmpl w:val="794015F0"/>
    <w:lvl w:ilvl="0">
      <w:start w:val="1"/>
      <w:numFmt w:val="decimal"/>
      <w:pStyle w:val="Normalnum"/>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5559574">
    <w:abstractNumId w:val="0"/>
  </w:num>
  <w:num w:numId="2" w16cid:durableId="93330099">
    <w:abstractNumId w:val="1"/>
  </w:num>
  <w:num w:numId="3" w16cid:durableId="2330087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62F1"/>
    <w:rsid w:val="000077CB"/>
    <w:rsid w:val="000638A9"/>
    <w:rsid w:val="00076C41"/>
    <w:rsid w:val="000B0334"/>
    <w:rsid w:val="00155A35"/>
    <w:rsid w:val="0016314E"/>
    <w:rsid w:val="00182459"/>
    <w:rsid w:val="00184BAC"/>
    <w:rsid w:val="00275BB1"/>
    <w:rsid w:val="00291587"/>
    <w:rsid w:val="002D21C6"/>
    <w:rsid w:val="002E0951"/>
    <w:rsid w:val="00335ABE"/>
    <w:rsid w:val="00343FEE"/>
    <w:rsid w:val="003762F1"/>
    <w:rsid w:val="003C498A"/>
    <w:rsid w:val="0046441C"/>
    <w:rsid w:val="00512AB4"/>
    <w:rsid w:val="005928C7"/>
    <w:rsid w:val="00613E07"/>
    <w:rsid w:val="0062651A"/>
    <w:rsid w:val="006A2864"/>
    <w:rsid w:val="006D3A63"/>
    <w:rsid w:val="006E6B0A"/>
    <w:rsid w:val="007729DA"/>
    <w:rsid w:val="007F5B04"/>
    <w:rsid w:val="008303AD"/>
    <w:rsid w:val="008368E2"/>
    <w:rsid w:val="00854BAF"/>
    <w:rsid w:val="008953BE"/>
    <w:rsid w:val="008B0A94"/>
    <w:rsid w:val="008B681A"/>
    <w:rsid w:val="008D2CD8"/>
    <w:rsid w:val="00930E7E"/>
    <w:rsid w:val="0094643E"/>
    <w:rsid w:val="00977100"/>
    <w:rsid w:val="0099233C"/>
    <w:rsid w:val="009A68E6"/>
    <w:rsid w:val="009C33C8"/>
    <w:rsid w:val="00A021CC"/>
    <w:rsid w:val="00A023EE"/>
    <w:rsid w:val="00A27417"/>
    <w:rsid w:val="00A3030E"/>
    <w:rsid w:val="00A674D6"/>
    <w:rsid w:val="00A86A0C"/>
    <w:rsid w:val="00B572AB"/>
    <w:rsid w:val="00C234D7"/>
    <w:rsid w:val="00C41812"/>
    <w:rsid w:val="00C712B6"/>
    <w:rsid w:val="00CD3B79"/>
    <w:rsid w:val="00D062AA"/>
    <w:rsid w:val="00D30467"/>
    <w:rsid w:val="00D35B9B"/>
    <w:rsid w:val="00D67728"/>
    <w:rsid w:val="00DD2458"/>
    <w:rsid w:val="00E11E11"/>
    <w:rsid w:val="00E13E56"/>
    <w:rsid w:val="00E3115E"/>
    <w:rsid w:val="00F62ED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D5B21F"/>
  <w15:chartTrackingRefBased/>
  <w15:docId w15:val="{3F52A08A-363A-4BD0-A7E1-D437A517C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0334"/>
    <w:pPr>
      <w:jc w:val="both"/>
    </w:pPr>
    <w:rPr>
      <w:rFonts w:ascii="Arial" w:eastAsia="Times New Roman" w:hAnsi="Arial"/>
      <w:sz w:val="22"/>
      <w:lang w:eastAsia="en-US"/>
    </w:rPr>
  </w:style>
  <w:style w:type="paragraph" w:styleId="Heading1">
    <w:name w:val="heading 1"/>
    <w:aliases w:val="h1,(NECG) Heading 1,Para Number"/>
    <w:basedOn w:val="Normal"/>
    <w:next w:val="Normal"/>
    <w:qFormat/>
    <w:rsid w:val="000B0334"/>
    <w:pPr>
      <w:keepNext/>
      <w:numPr>
        <w:numId w:val="1"/>
      </w:numPr>
      <w:spacing w:after="240"/>
      <w:jc w:val="center"/>
      <w:outlineLvl w:val="0"/>
    </w:pPr>
    <w:rPr>
      <w:b/>
      <w:caps/>
      <w:kern w:val="28"/>
    </w:rPr>
  </w:style>
  <w:style w:type="paragraph" w:styleId="Heading2">
    <w:name w:val="heading 2"/>
    <w:aliases w:val="h2,(NECG) Heading 2"/>
    <w:basedOn w:val="Normal"/>
    <w:next w:val="Normal"/>
    <w:qFormat/>
    <w:rsid w:val="000B0334"/>
    <w:pPr>
      <w:keepNext/>
      <w:numPr>
        <w:ilvl w:val="1"/>
        <w:numId w:val="1"/>
      </w:numPr>
      <w:spacing w:after="240"/>
      <w:outlineLvl w:val="1"/>
    </w:pPr>
    <w:rPr>
      <w:b/>
    </w:rPr>
  </w:style>
  <w:style w:type="paragraph" w:styleId="Heading3">
    <w:name w:val="heading 3"/>
    <w:aliases w:val="h3,(NECG) Heading 3"/>
    <w:basedOn w:val="Normal"/>
    <w:next w:val="Normal"/>
    <w:qFormat/>
    <w:rsid w:val="000B0334"/>
    <w:pPr>
      <w:keepNext/>
      <w:numPr>
        <w:ilvl w:val="2"/>
        <w:numId w:val="1"/>
      </w:numPr>
      <w:spacing w:after="240"/>
      <w:outlineLvl w:val="2"/>
    </w:pPr>
    <w:rPr>
      <w:b/>
    </w:rPr>
  </w:style>
  <w:style w:type="paragraph" w:styleId="Heading4">
    <w:name w:val="heading 4"/>
    <w:aliases w:val="h4,(NECG) Heading 4"/>
    <w:basedOn w:val="Normal"/>
    <w:next w:val="Normal"/>
    <w:qFormat/>
    <w:rsid w:val="000B0334"/>
    <w:pPr>
      <w:keepNext/>
      <w:numPr>
        <w:ilvl w:val="3"/>
        <w:numId w:val="1"/>
      </w:numPr>
      <w:spacing w:after="240"/>
      <w:jc w:val="left"/>
      <w:outlineLvl w:val="3"/>
    </w:pPr>
    <w:rPr>
      <w:b/>
    </w:rPr>
  </w:style>
  <w:style w:type="paragraph" w:styleId="Heading5">
    <w:name w:val="heading 5"/>
    <w:basedOn w:val="Normal"/>
    <w:next w:val="Normal"/>
    <w:qFormat/>
    <w:rsid w:val="000B0334"/>
    <w:pPr>
      <w:numPr>
        <w:ilvl w:val="4"/>
        <w:numId w:val="1"/>
      </w:numPr>
      <w:spacing w:after="240"/>
      <w:outlineLvl w:val="4"/>
    </w:pPr>
    <w:rPr>
      <w:b/>
    </w:rPr>
  </w:style>
  <w:style w:type="paragraph" w:styleId="Heading6">
    <w:name w:val="heading 6"/>
    <w:basedOn w:val="Normal"/>
    <w:next w:val="Normal"/>
    <w:qFormat/>
    <w:rsid w:val="000B0334"/>
    <w:pPr>
      <w:numPr>
        <w:ilvl w:val="5"/>
        <w:numId w:val="1"/>
      </w:numPr>
      <w:spacing w:before="240" w:after="60"/>
      <w:outlineLvl w:val="5"/>
    </w:pPr>
    <w:rPr>
      <w:i/>
    </w:rPr>
  </w:style>
  <w:style w:type="paragraph" w:styleId="Heading7">
    <w:name w:val="heading 7"/>
    <w:basedOn w:val="Normal"/>
    <w:next w:val="Normal"/>
    <w:qFormat/>
    <w:rsid w:val="000B0334"/>
    <w:pPr>
      <w:numPr>
        <w:ilvl w:val="6"/>
        <w:numId w:val="1"/>
      </w:numPr>
      <w:spacing w:before="240" w:after="60"/>
      <w:outlineLvl w:val="6"/>
    </w:pPr>
    <w:rPr>
      <w:sz w:val="20"/>
    </w:rPr>
  </w:style>
  <w:style w:type="paragraph" w:styleId="Heading8">
    <w:name w:val="heading 8"/>
    <w:basedOn w:val="Normal"/>
    <w:next w:val="Normal"/>
    <w:qFormat/>
    <w:rsid w:val="000B0334"/>
    <w:pPr>
      <w:numPr>
        <w:ilvl w:val="7"/>
        <w:numId w:val="1"/>
      </w:numPr>
      <w:spacing w:before="240" w:after="60"/>
      <w:outlineLvl w:val="7"/>
    </w:pPr>
    <w:rPr>
      <w:i/>
      <w:sz w:val="20"/>
    </w:rPr>
  </w:style>
  <w:style w:type="paragraph" w:styleId="Heading9">
    <w:name w:val="heading 9"/>
    <w:basedOn w:val="Normal"/>
    <w:next w:val="Normal"/>
    <w:qFormat/>
    <w:rsid w:val="000B0334"/>
    <w:pPr>
      <w:numPr>
        <w:ilvl w:val="8"/>
        <w:numId w:val="1"/>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B0334"/>
    <w:pPr>
      <w:tabs>
        <w:tab w:val="center" w:pos="4320"/>
        <w:tab w:val="right" w:pos="8640"/>
      </w:tabs>
    </w:pPr>
    <w:rPr>
      <w:lang w:val="x-none" w:eastAsia="x-none"/>
    </w:rPr>
  </w:style>
  <w:style w:type="paragraph" w:customStyle="1" w:styleId="TOAHeading1">
    <w:name w:val="TOA Heading1"/>
    <w:basedOn w:val="Normal"/>
    <w:next w:val="Normal"/>
    <w:rsid w:val="000B0334"/>
    <w:pPr>
      <w:tabs>
        <w:tab w:val="right" w:pos="9360"/>
      </w:tabs>
      <w:jc w:val="left"/>
    </w:pPr>
  </w:style>
  <w:style w:type="paragraph" w:customStyle="1" w:styleId="Normalnum">
    <w:name w:val="Normal+num"/>
    <w:basedOn w:val="Normal"/>
    <w:rsid w:val="000B0334"/>
    <w:pPr>
      <w:numPr>
        <w:numId w:val="3"/>
      </w:numPr>
      <w:spacing w:before="60" w:after="120"/>
      <w:jc w:val="left"/>
    </w:pPr>
    <w:rPr>
      <w:szCs w:val="24"/>
      <w:lang w:val="en-GB"/>
    </w:rPr>
  </w:style>
  <w:style w:type="paragraph" w:customStyle="1" w:styleId="TableText">
    <w:name w:val="TableText"/>
    <w:basedOn w:val="Normal"/>
    <w:rsid w:val="000B0334"/>
    <w:pPr>
      <w:tabs>
        <w:tab w:val="left" w:pos="794"/>
        <w:tab w:val="left" w:pos="1247"/>
        <w:tab w:val="left" w:pos="1701"/>
      </w:tabs>
      <w:spacing w:line="300" w:lineRule="atLeast"/>
      <w:jc w:val="left"/>
    </w:pPr>
    <w:rPr>
      <w:sz w:val="19"/>
      <w:lang w:val="en-AU"/>
    </w:rPr>
  </w:style>
  <w:style w:type="paragraph" w:styleId="Header">
    <w:name w:val="header"/>
    <w:basedOn w:val="Normal"/>
    <w:link w:val="HeaderChar"/>
    <w:uiPriority w:val="99"/>
    <w:unhideWhenUsed/>
    <w:rsid w:val="008B681A"/>
    <w:pPr>
      <w:tabs>
        <w:tab w:val="center" w:pos="4680"/>
        <w:tab w:val="right" w:pos="9360"/>
      </w:tabs>
    </w:pPr>
    <w:rPr>
      <w:lang w:val="x-none" w:eastAsia="x-none"/>
    </w:rPr>
  </w:style>
  <w:style w:type="character" w:customStyle="1" w:styleId="HeaderChar">
    <w:name w:val="Header Char"/>
    <w:link w:val="Header"/>
    <w:uiPriority w:val="99"/>
    <w:rsid w:val="008B681A"/>
    <w:rPr>
      <w:rFonts w:ascii="Arial" w:eastAsia="Times New Roman" w:hAnsi="Arial"/>
      <w:sz w:val="22"/>
      <w:lang w:bidi="ar-SA"/>
    </w:rPr>
  </w:style>
  <w:style w:type="paragraph" w:styleId="BalloonText">
    <w:name w:val="Balloon Text"/>
    <w:basedOn w:val="Normal"/>
    <w:link w:val="BalloonTextChar"/>
    <w:uiPriority w:val="99"/>
    <w:semiHidden/>
    <w:unhideWhenUsed/>
    <w:rsid w:val="0016314E"/>
    <w:rPr>
      <w:rFonts w:ascii="Tahoma" w:hAnsi="Tahoma" w:cs="Tahoma"/>
      <w:sz w:val="16"/>
      <w:szCs w:val="16"/>
      <w:lang w:val="x-none" w:eastAsia="x-none"/>
    </w:rPr>
  </w:style>
  <w:style w:type="character" w:customStyle="1" w:styleId="BalloonTextChar">
    <w:name w:val="Balloon Text Char"/>
    <w:link w:val="BalloonText"/>
    <w:uiPriority w:val="99"/>
    <w:semiHidden/>
    <w:rsid w:val="0016314E"/>
    <w:rPr>
      <w:rFonts w:ascii="Tahoma" w:eastAsia="Times New Roman" w:hAnsi="Tahoma" w:cs="Tahoma"/>
      <w:sz w:val="16"/>
      <w:szCs w:val="16"/>
      <w:lang w:bidi="ar-SA"/>
    </w:rPr>
  </w:style>
  <w:style w:type="character" w:customStyle="1" w:styleId="FooterChar">
    <w:name w:val="Footer Char"/>
    <w:link w:val="Footer"/>
    <w:uiPriority w:val="99"/>
    <w:rsid w:val="00343FEE"/>
    <w:rPr>
      <w:rFonts w:ascii="Arial" w:eastAsia="Times New Roman" w:hAnsi="Arial"/>
      <w:sz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lDdWNSPGN71V9TvtM/bO1lxDBFUvjqiLcJ13GjKGNL8=</DigestValue>
    </Reference>
    <Reference Type="http://www.w3.org/2000/09/xmldsig#Object" URI="#idOfficeObject">
      <DigestMethod Algorithm="http://www.w3.org/2001/04/xmlenc#sha256"/>
      <DigestValue>AZsy4wSH/qnK9Iyd7JoZ4I55FIziTQt0yEU4mCTxC74=</DigestValue>
    </Reference>
    <Reference Type="http://uri.etsi.org/01903#SignedProperties" URI="#idSignedProperties">
      <Transforms>
        <Transform Algorithm="http://www.w3.org/TR/2001/REC-xml-c14n-20010315"/>
      </Transforms>
      <DigestMethod Algorithm="http://www.w3.org/2001/04/xmlenc#sha256"/>
      <DigestValue>PBXMUwlMFcK3AMX/qc3QlmB9hc3gSg3nIPwamBNGBGY=</DigestValue>
    </Reference>
    <Reference Type="http://www.w3.org/2000/09/xmldsig#Object" URI="#idValidSigLnImg">
      <DigestMethod Algorithm="http://www.w3.org/2001/04/xmlenc#sha256"/>
      <DigestValue>fxkJgECnpBZ160Os+tMPRmFXjI6t5pqJxzXOpE6RWro=</DigestValue>
    </Reference>
    <Reference Type="http://www.w3.org/2000/09/xmldsig#Object" URI="#idInvalidSigLnImg">
      <DigestMethod Algorithm="http://www.w3.org/2001/04/xmlenc#sha256"/>
      <DigestValue>YccIG2opVu8Gka1KSS+oGOUfdw1I3NgMCCR0OdflTnI=</DigestValue>
    </Reference>
  </SignedInfo>
  <SignatureValue>Udj+mWL061DL5a2iCjyl+7J9z4kPfecDFRgCo6/jOdZmOBXWBrudZxVoYjbYnuzQWM0B0MhCJHe6
Ve+ais2R2HJPCpqnu6MzwMJwj1c8w3wzda4G4h2IY4aFCCHospsL3cx09IysLfs6YIjANFG51nWa
Nl1zbpuftgXa5jvboMpgzvWSknaxvwlaIcSCfPm7zdILBCPly1ntK4s4JTAVUOSSqIOY9Dm1Yeg1
+aspXmirNiy4x8Dp55/SDOX4xbtGpVxUi0H8MXCrF8i2op5PPx+UtgwYZswc33JCLmhS/mWRx1f9
6rb00qKnFYzGWbpa4PdzErGkVtUUH78W26pgXg==</SignatureValue>
  <KeyInfo>
    <X509Data>
      <X509Certificate>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</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dtQE+1I2pmf5G2tPLtKIIKOmTrJRuTtNLHD0gpDb4fc=</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Y4ADe4fO/sEfLUx+8dKy9fzUdDWiohrwVv+6ZCM5Rgg=</DigestValue>
      </Reference>
      <Reference URI="/word/endnotes.xml?ContentType=application/vnd.openxmlformats-officedocument.wordprocessingml.endnotes+xml">
        <DigestMethod Algorithm="http://www.w3.org/2001/04/xmlenc#sha256"/>
        <DigestValue>9Amw5O2b5w2T1QU7SMllnQPG71GmBpEcptpc8G30G6Y=</DigestValue>
      </Reference>
      <Reference URI="/word/fontTable.xml?ContentType=application/vnd.openxmlformats-officedocument.wordprocessingml.fontTable+xml">
        <DigestMethod Algorithm="http://www.w3.org/2001/04/xmlenc#sha256"/>
        <DigestValue>A/lo7gggjafIOdXzeVD9MFTF7tf17MSksUWTq74MmQk=</DigestValue>
      </Reference>
      <Reference URI="/word/footer1.xml?ContentType=application/vnd.openxmlformats-officedocument.wordprocessingml.footer+xml">
        <DigestMethod Algorithm="http://www.w3.org/2001/04/xmlenc#sha256"/>
        <DigestValue>eoysxTLfrgPhte251XQ4RdXOowYaid227PlJHQCRTlA=</DigestValue>
      </Reference>
      <Reference URI="/word/footer2.xml?ContentType=application/vnd.openxmlformats-officedocument.wordprocessingml.footer+xml">
        <DigestMethod Algorithm="http://www.w3.org/2001/04/xmlenc#sha256"/>
        <DigestValue>pWXvmY7XTVSa7QtkoQJTiBfGy8tzIiCcUelh3QN9low=</DigestValue>
      </Reference>
      <Reference URI="/word/footer3.xml?ContentType=application/vnd.openxmlformats-officedocument.wordprocessingml.footer+xml">
        <DigestMethod Algorithm="http://www.w3.org/2001/04/xmlenc#sha256"/>
        <DigestValue>FlCkhpy5KjZxyiCo/lAkvNioI1P4HiOA/a6tC8SiuxY=</DigestValue>
      </Reference>
      <Reference URI="/word/footnotes.xml?ContentType=application/vnd.openxmlformats-officedocument.wordprocessingml.footnotes+xml">
        <DigestMethod Algorithm="http://www.w3.org/2001/04/xmlenc#sha256"/>
        <DigestValue>i8B8mquyyMd6azKZ82e2s0GPij/SZtIv7jURzVY041k=</DigestValue>
      </Reference>
      <Reference URI="/word/header1.xml?ContentType=application/vnd.openxmlformats-officedocument.wordprocessingml.header+xml">
        <DigestMethod Algorithm="http://www.w3.org/2001/04/xmlenc#sha256"/>
        <DigestValue>wkHDDwMBdfW5npkbXcv7i58mXrGTqzn32NTkYtiHCXk=</DigestValue>
      </Reference>
      <Reference URI="/word/header2.xml?ContentType=application/vnd.openxmlformats-officedocument.wordprocessingml.header+xml">
        <DigestMethod Algorithm="http://www.w3.org/2001/04/xmlenc#sha256"/>
        <DigestValue>PbAYJ8eSxmm2BOg39AZOmZXza/QdHopqTnJ5kU8+zCI=</DigestValue>
      </Reference>
      <Reference URI="/word/header3.xml?ContentType=application/vnd.openxmlformats-officedocument.wordprocessingml.header+xml">
        <DigestMethod Algorithm="http://www.w3.org/2001/04/xmlenc#sha256"/>
        <DigestValue>syinYRN1NXmIIhxVcP4kO+nTR8t0/PD66fpn7eTwyzI=</DigestValue>
      </Reference>
      <Reference URI="/word/media/image1.emf?ContentType=image/x-emf">
        <DigestMethod Algorithm="http://www.w3.org/2001/04/xmlenc#sha256"/>
        <DigestValue>Pu+elG1v1gZ+f3MW+i1m3oz3ZqGTJB7bQCqMaM3zawk=</DigestValue>
      </Reference>
      <Reference URI="/word/numbering.xml?ContentType=application/vnd.openxmlformats-officedocument.wordprocessingml.numbering+xml">
        <DigestMethod Algorithm="http://www.w3.org/2001/04/xmlenc#sha256"/>
        <DigestValue>1fnNpBY2QCqRKuYoQmRRee+MnMzJBob5bQboaS+WHzo=</DigestValue>
      </Reference>
      <Reference URI="/word/settings.xml?ContentType=application/vnd.openxmlformats-officedocument.wordprocessingml.settings+xml">
        <DigestMethod Algorithm="http://www.w3.org/2001/04/xmlenc#sha256"/>
        <DigestValue>5B7Q+05nLTfZX5Dhiv+AkMufxbi1E2HVpcyKrzR2Bwg=</DigestValue>
      </Reference>
      <Reference URI="/word/styles.xml?ContentType=application/vnd.openxmlformats-officedocument.wordprocessingml.styles+xml">
        <DigestMethod Algorithm="http://www.w3.org/2001/04/xmlenc#sha256"/>
        <DigestValue>DsnPc3STPuEqbZ0RVJFVakgAP09UE8PSNIoVrRiq6VQ=</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8vb+dnljSWO/SbrmX5QfQZNN5Czus6gGr6xLq5InSFM=</DigestValue>
      </Reference>
    </Manifest>
    <SignatureProperties>
      <SignatureProperty Id="idSignatureTime" Target="#idPackageSignature">
        <mdssi:SignatureTime xmlns:mdssi="http://schemas.openxmlformats.org/package/2006/digital-signature">
          <mdssi:Format>YYYY-MM-DDThh:mm:ssTZD</mdssi:Format>
          <mdssi:Value>2026-01-16T13:09:06Z</mdssi:Value>
        </mdssi:SignatureTime>
      </SignatureProperty>
    </SignatureProperties>
  </Object>
  <Object Id="idOfficeObject">
    <SignatureProperties>
      <SignatureProperty Id="idOfficeV1Details" Target="#idPackageSignature">
        <SignatureInfoV1 xmlns="http://schemas.microsoft.com/office/2006/digsig">
          <SetupID>{F9957191-4851-4B88-AB5C-5BFFBE753100}</SetupID>
          <SignatureText/>
          <SignatureImage>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</SignatureImage>
          <SignatureComments/>
          <WindowsVersion>10.0</WindowsVersion>
          <OfficeVersion>16.0.19530/27</OfficeVersion>
          <ApplicationVersion>16.0.19530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2026-01-16T13:09:06Z</xd:SigningTime>
          <xd:SigningCertificate>
            <xd:Cert>
              <xd:CertDigest>
                <DigestMethod Algorithm="http://www.w3.org/2001/04/xmlenc#sha256"/>
                <DigestValue>OhAOPbLUSYa1bTPkWtroQ9kmKP/LzkvJzF05gHMGxqs=</DigestValue>
              </xd:CertDigest>
              <xd:IssuerSerial>
                <X509IssuerName>DC=net + DC=windows + CN=MS-Organization-Access + OU=82dbaca4-3e81-46ca-9c73-0950c1eaca97</X509IssuerName>
                <X509SerialNumber>224646958416174959654020616915058555148</X509SerialNumber>
              </xd:IssuerSerial>
            </xd:Cert>
          </xd:SigningCertificate>
          <xd:SignaturePolicyIdentifier>
            <xd:SignaturePolicyImplied/>
          </xd:SignaturePolicyIdentifier>
        </xd:SignedSignatureProperties>
      </xd:SignedProperties>
    </xd:QualifyingProperties>
  </Object>
  <Object Id="idValidSigLnImg">AQAAAGwAAAAAAAAAAAAAABIBAAB/AAAAAAAAAAAAAAB9HQAAtQ0AACBFTUYAAAEALGkAAK4AAAAEAAAAAAAAAAAAAAAAAAAAgAcAADgEAAAPAgAAKAEAAAAAAAAAAAAAAAAAAJgKCABAhAQACgAAABAAAAAAAAAAAAAAAEsAAAAQAAAAAAAAAAUAAAAeAAAAGAAAAAAAAAAAAAAAEwEAAIAAAAAnAAAAGAAAAAEAAAAAAAAAAAAAAAAAAAAlAAAADAAAAAEAAABMAAAAZAAAAAAAAAAAAAAAEgEAAH8AAAAAAAAAAAAAABM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8PDwAAAAAAAlAAAADAAAAAEAAABMAAAAZAAAAAAAAAAAAAAAEgEAAH8AAAAAAAAAAAAAABMBAACAAAAAIQDwAAAAAAAAAAAAAACAPwAAAAAAAAAAAACAPwAAAAAAAAAAAAAAAAAAAAAAAAAAAAAAAAAAAAAAAAAAJQAAAAwAAAAAAACAKAAAAAwAAAABAAAAJwAAABgAAAABAAAAAAAAAPDw8AAAAAAAJQAAAAwAAAABAAAATAAAAGQAAAAAAAAAAAAAABIBAAB/AAAAAAAAAAAAAAAT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AAAAAAAlAAAADAAAAAEAAABMAAAAZAAAAAAAAAAAAAAAEgEAAH8AAAAAAAAAAAAAABMBAACAAAAAIQDwAAAAAAAAAAAAAACAPwAAAAAAAAAAAACAPwAAAAAAAAAAAAAAAAAAAAAAAAAAAAAAAAAAAAAAAAAAJQAAAAwAAAAAAACAKAAAAAwAAAABAAAAJwAAABgAAAABAAAAAAAAAP///wAAAAAAJQAAAAwAAAABAAAATAAAAGQAAAAAAAAAAAAAABIBAAB/AAAAAAAAAAAAAAAT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Ew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90Dw/AAAAAAAAAADHJUE/AAAkQgAAyEEkAAAAJAAAAP3QPD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</Object>
  <Object Id="idInvalidSigLnImg">AQAAAGwAAAAAAAAAAAAAABIBAAB/AAAAAAAAAAAAAAB9HQAAtQ0AACBFTUYAAAEAcG8AAMIAAAAFAAAAAAAAAAAAAAAAAAAAgAcAADgEAAAPAgAAKAEAAAAAAAAAAAAAAAAAAJgKCABAhAQACgAAABAAAAAAAAAAAAAAAEsAAAAQAAAAAAAAAAUAAAAeAAAAGAAAAAAAAAAAAAAAEwEAAIAAAAAnAAAAGAAAAAEAAAAAAAAAAAAAAAAAAAAlAAAADAAAAAEAAABMAAAAZAAAAAAAAAAAAAAAEgEAAH8AAAAAAAAAAAAAABM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8PDwAAAAAAAlAAAADAAAAAEAAABMAAAAZAAAAAAAAAAAAAAAEgEAAH8AAAAAAAAAAAAAABMBAACAAAAAIQDwAAAAAAAAAAAAAACAPwAAAAAAAAAAAACAPwAAAAAAAAAAAAAAAAAAAAAAAAAAAAAAAAAAAAAAAAAAJQAAAAwAAAAAAACAKAAAAAwAAAABAAAAJwAAABgAAAABAAAAAAAAAPDw8AAAAAAAJQAAAAwAAAABAAAATAAAAGQAAAAAAAAAAAAAABIBAAB/AAAAAAAAAAAAAAAT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AAAAAAAlAAAADAAAAAEAAABMAAAAZAAAAAAAAAAAAAAAEgEAAH8AAAAAAAAAAAAAABMBAACAAAAAIQDwAAAAAAAAAAAAAACAPwAAAAAAAAAAAACAPwAAAAAAAAAAAAAAAAAAAAAAAAAAAAAAAAAAAAAAAAAAJQAAAAwAAAAAAACAKAAAAAwAAAABAAAAJwAAABgAAAABAAAAAAAAAP///wAAAAAAJQAAAAwAAAABAAAATAAAAGQAAAAAAAAAAAAAABIBAAB/AAAAAAAAAAAAAAAT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EwEAAIAAAAAAAAAAAAAAABM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M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dA8PwAAAAAAAAAAxyVBPwAAJEIAAMhBJAAAACQAAAD90Dw/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Normal.dotm</Template>
  <TotalTime>83</TotalTime>
  <Pages>21</Pages>
  <Words>3663</Words>
  <Characters>20880</Characters>
  <Application>Microsoft Office Word</Application>
  <DocSecurity>0</DocSecurity>
  <Lines>174</Lines>
  <Paragraphs>48</Paragraphs>
  <ScaleCrop>false</ScaleCrop>
  <HeadingPairs>
    <vt:vector size="2" baseType="variant">
      <vt:variant>
        <vt:lpstr>Title</vt:lpstr>
      </vt:variant>
      <vt:variant>
        <vt:i4>1</vt:i4>
      </vt:variant>
    </vt:vector>
  </HeadingPairs>
  <TitlesOfParts>
    <vt:vector size="1" baseType="lpstr">
      <vt:lpstr/>
    </vt:vector>
  </TitlesOfParts>
  <Company>powergrid</Company>
  <LinksUpToDate>false</LinksUpToDate>
  <CharactersWithSpaces>24495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00185</dc:creator>
  <cp:keywords/>
  <cp:lastModifiedBy>Anjali Kumari {अंजलि कुमारी}</cp:lastModifiedBy>
  <cp:revision>35</cp:revision>
  <cp:lastPrinted>2014-06-13T20:00:00Z</cp:lastPrinted>
  <dcterms:created xsi:type="dcterms:W3CDTF">2023-11-13T11:44:00Z</dcterms:created>
  <dcterms:modified xsi:type="dcterms:W3CDTF">2026-01-16T13:08:00Z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2026-01-16T13:08:54Z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8b311ca7-305a-4d11-b7ff-b7b765342929</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